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82C12" w14:textId="49CAF422" w:rsidR="006851D4" w:rsidRDefault="006851D4">
      <w:pPr>
        <w:pBdr>
          <w:top w:val="nil"/>
          <w:left w:val="nil"/>
          <w:bottom w:val="single" w:sz="4" w:space="1" w:color="000000"/>
          <w:right w:val="nil"/>
          <w:between w:val="nil"/>
        </w:pBdr>
        <w:rPr>
          <w:noProof/>
        </w:rPr>
      </w:pPr>
      <w:r>
        <w:rPr>
          <w:noProof/>
        </w:rPr>
        <w:drawing>
          <wp:anchor distT="0" distB="0" distL="114300" distR="114300" simplePos="0" relativeHeight="251662336" behindDoc="1" locked="0" layoutInCell="1" allowOverlap="1" wp14:anchorId="0BB0107D" wp14:editId="6F97D2C1">
            <wp:simplePos x="0" y="0"/>
            <wp:positionH relativeFrom="page">
              <wp:posOffset>7457</wp:posOffset>
            </wp:positionH>
            <wp:positionV relativeFrom="paragraph">
              <wp:posOffset>-1614170</wp:posOffset>
            </wp:positionV>
            <wp:extent cx="7539355" cy="2480310"/>
            <wp:effectExtent l="0" t="0" r="4445" b="0"/>
            <wp:wrapNone/>
            <wp:docPr id="45945558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b="76737"/>
                    <a:stretch>
                      <a:fillRect/>
                    </a:stretch>
                  </pic:blipFill>
                  <pic:spPr bwMode="auto">
                    <a:xfrm>
                      <a:off x="0" y="0"/>
                      <a:ext cx="7539355" cy="24803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AC613EE" w14:textId="189FE96F" w:rsidR="00D718F8" w:rsidRDefault="00000000">
      <w:pPr>
        <w:pBdr>
          <w:top w:val="nil"/>
          <w:left w:val="nil"/>
          <w:bottom w:val="single" w:sz="4" w:space="1" w:color="000000"/>
          <w:right w:val="nil"/>
          <w:between w:val="nil"/>
        </w:pBdr>
        <w:rPr>
          <w:rFonts w:ascii="Amasis MT Pro" w:eastAsia="Amasis MT Pro" w:hAnsi="Amasis MT Pro" w:cs="Amasis MT Pro"/>
          <w:color w:val="000000"/>
          <w:sz w:val="34"/>
          <w:szCs w:val="34"/>
        </w:rPr>
      </w:pPr>
      <w:r>
        <w:rPr>
          <w:rFonts w:ascii="Amasis MT Pro" w:eastAsia="Amasis MT Pro" w:hAnsi="Amasis MT Pro" w:cs="Amasis MT Pro"/>
          <w:color w:val="000000"/>
          <w:sz w:val="34"/>
          <w:szCs w:val="34"/>
        </w:rPr>
        <w:t>Título del manuscrito español (</w:t>
      </w:r>
      <w:proofErr w:type="spellStart"/>
      <w:r>
        <w:rPr>
          <w:rFonts w:ascii="Amasis MT Pro" w:eastAsia="Amasis MT Pro" w:hAnsi="Amasis MT Pro" w:cs="Amasis MT Pro"/>
          <w:color w:val="000000"/>
          <w:sz w:val="34"/>
          <w:szCs w:val="34"/>
        </w:rPr>
        <w:t>Amasis</w:t>
      </w:r>
      <w:proofErr w:type="spellEnd"/>
      <w:r>
        <w:rPr>
          <w:rFonts w:ascii="Amasis MT Pro" w:eastAsia="Amasis MT Pro" w:hAnsi="Amasis MT Pro" w:cs="Amasis MT Pro"/>
          <w:color w:val="000000"/>
          <w:sz w:val="34"/>
          <w:szCs w:val="34"/>
        </w:rPr>
        <w:t xml:space="preserve"> MT Pro, 17 pt)</w:t>
      </w:r>
    </w:p>
    <w:p w14:paraId="1BF79B7B" w14:textId="4E56CFA6" w:rsidR="00D718F8" w:rsidRDefault="00000000">
      <w:pPr>
        <w:pBdr>
          <w:top w:val="nil"/>
          <w:left w:val="nil"/>
          <w:bottom w:val="single" w:sz="4" w:space="1" w:color="000000"/>
          <w:right w:val="nil"/>
          <w:between w:val="nil"/>
        </w:pBdr>
        <w:rPr>
          <w:rFonts w:ascii="Amasis MT Pro" w:eastAsia="Amasis MT Pro" w:hAnsi="Amasis MT Pro" w:cs="Amasis MT Pro"/>
          <w:color w:val="000000"/>
          <w:sz w:val="34"/>
          <w:szCs w:val="34"/>
        </w:rPr>
      </w:pPr>
      <w:r>
        <w:rPr>
          <w:rFonts w:ascii="Amasis MT Pro" w:eastAsia="Amasis MT Pro" w:hAnsi="Amasis MT Pro" w:cs="Amasis MT Pro"/>
          <w:color w:val="000000"/>
          <w:sz w:val="24"/>
          <w:szCs w:val="24"/>
        </w:rPr>
        <w:t>Título del manuscrito en inglés (</w:t>
      </w:r>
      <w:proofErr w:type="spellStart"/>
      <w:r>
        <w:rPr>
          <w:rFonts w:ascii="Amasis MT Pro" w:eastAsia="Amasis MT Pro" w:hAnsi="Amasis MT Pro" w:cs="Amasis MT Pro"/>
          <w:color w:val="000000"/>
          <w:sz w:val="24"/>
          <w:szCs w:val="24"/>
        </w:rPr>
        <w:t>Amasis</w:t>
      </w:r>
      <w:proofErr w:type="spellEnd"/>
      <w:r>
        <w:rPr>
          <w:rFonts w:ascii="Amasis MT Pro" w:eastAsia="Amasis MT Pro" w:hAnsi="Amasis MT Pro" w:cs="Amasis MT Pro"/>
          <w:color w:val="000000"/>
          <w:sz w:val="24"/>
          <w:szCs w:val="24"/>
        </w:rPr>
        <w:t xml:space="preserve"> MT Pro, 12 pt)</w:t>
      </w:r>
      <w:r>
        <w:rPr>
          <w:noProof/>
        </w:rPr>
        <mc:AlternateContent>
          <mc:Choice Requires="wps">
            <w:drawing>
              <wp:anchor distT="0" distB="0" distL="114300" distR="114300" simplePos="0" relativeHeight="251658240" behindDoc="0" locked="0" layoutInCell="1" hidden="0" allowOverlap="1" wp14:anchorId="0842B554" wp14:editId="6EE60ED3">
                <wp:simplePos x="0" y="0"/>
                <wp:positionH relativeFrom="column">
                  <wp:posOffset>5102592</wp:posOffset>
                </wp:positionH>
                <wp:positionV relativeFrom="paragraph">
                  <wp:posOffset>118867</wp:posOffset>
                </wp:positionV>
                <wp:extent cx="1320165" cy="273463"/>
                <wp:effectExtent l="0" t="0" r="0" b="0"/>
                <wp:wrapNone/>
                <wp:docPr id="1" name="Rectángulo 1"/>
                <wp:cNvGraphicFramePr/>
                <a:graphic xmlns:a="http://schemas.openxmlformats.org/drawingml/2006/main">
                  <a:graphicData uri="http://schemas.microsoft.com/office/word/2010/wordprocessingShape">
                    <wps:wsp>
                      <wps:cNvSpPr/>
                      <wps:spPr>
                        <a:xfrm>
                          <a:off x="4690680" y="3653000"/>
                          <a:ext cx="1310640" cy="254000"/>
                        </a:xfrm>
                        <a:prstGeom prst="rect">
                          <a:avLst/>
                        </a:prstGeom>
                        <a:solidFill>
                          <a:srgbClr val="E5A823"/>
                        </a:solidFill>
                        <a:ln>
                          <a:noFill/>
                        </a:ln>
                      </wps:spPr>
                      <wps:txbx>
                        <w:txbxContent>
                          <w:p w14:paraId="6DDB79C2" w14:textId="77777777" w:rsidR="00D718F8" w:rsidRDefault="00000000">
                            <w:pPr>
                              <w:jc w:val="right"/>
                              <w:textDirection w:val="btLr"/>
                            </w:pPr>
                            <w:r>
                              <w:rPr>
                                <w:rFonts w:ascii="Candara" w:eastAsia="Candara" w:hAnsi="Candara" w:cs="Candara"/>
                                <w:b/>
                                <w:color w:val="FFFFFF"/>
                                <w:sz w:val="14"/>
                              </w:rPr>
                              <w:t xml:space="preserve">Investigación Original  </w:t>
                            </w:r>
                          </w:p>
                        </w:txbxContent>
                      </wps:txbx>
                      <wps:bodyPr spcFirstLastPara="1" wrap="square" lIns="91425" tIns="45700" rIns="91425" bIns="45700" anchor="t" anchorCtr="0">
                        <a:noAutofit/>
                      </wps:bodyPr>
                    </wps:wsp>
                  </a:graphicData>
                </a:graphic>
              </wp:anchor>
            </w:drawing>
          </mc:Choice>
          <mc:Fallback>
            <w:pict>
              <v:rect w14:anchorId="0842B554" id="Rectángulo 1" o:spid="_x0000_s1026" style="position:absolute;margin-left:401.8pt;margin-top:9.35pt;width:103.95pt;height:21.5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" fillcolor="#e5a823" stroked="f">
                <v:textbox inset="2.53958mm,1.2694mm,2.53958mm,1.2694mm">
                  <w:txbxContent>
                    <w:p w14:paraId="6DDB79C2" w14:textId="77777777" w:rsidR="00D718F8" w:rsidRDefault="00000000">
                      <w:pPr>
                        <w:jc w:val="right"/>
                        <w:textDirection w:val="btLr"/>
                      </w:pPr>
                      <w:r>
                        <w:rPr>
                          <w:rFonts w:ascii="Candara" w:eastAsia="Candara" w:hAnsi="Candara" w:cs="Candara"/>
                          <w:b/>
                          <w:color w:val="FFFFFF"/>
                          <w:sz w:val="14"/>
                        </w:rPr>
                        <w:t xml:space="preserve">Investigación Original  </w:t>
                      </w:r>
                    </w:p>
                  </w:txbxContent>
                </v:textbox>
              </v:rect>
            </w:pict>
          </mc:Fallback>
        </mc:AlternateContent>
      </w:r>
    </w:p>
    <w:p w14:paraId="051487A4" w14:textId="148F30D8" w:rsidR="00D718F8" w:rsidRDefault="00000000">
      <w:pPr>
        <w:pBdr>
          <w:top w:val="nil"/>
          <w:left w:val="nil"/>
          <w:bottom w:val="nil"/>
          <w:right w:val="nil"/>
          <w:between w:val="nil"/>
        </w:pBdr>
        <w:spacing w:before="240" w:after="240"/>
        <w:rPr>
          <w:rFonts w:ascii="Amasis MT Pro" w:eastAsia="Amasis MT Pro" w:hAnsi="Amasis MT Pro" w:cs="Amasis MT Pro"/>
          <w:color w:val="000000"/>
          <w:sz w:val="24"/>
          <w:szCs w:val="24"/>
        </w:rPr>
      </w:pPr>
      <w:r>
        <w:rPr>
          <w:rFonts w:ascii="Amasis MT Pro" w:eastAsia="Amasis MT Pro" w:hAnsi="Amasis MT Pro" w:cs="Amasis MT Pro"/>
          <w:color w:val="000000"/>
          <w:sz w:val="24"/>
          <w:szCs w:val="24"/>
        </w:rPr>
        <w:t>Nombre Autor1</w:t>
      </w:r>
      <w:r>
        <w:rPr>
          <w:rFonts w:ascii="Amasis MT Pro" w:eastAsia="Amasis MT Pro" w:hAnsi="Amasis MT Pro" w:cs="Amasis MT Pro"/>
          <w:color w:val="000000"/>
          <w:sz w:val="24"/>
          <w:szCs w:val="24"/>
          <w:vertAlign w:val="superscript"/>
        </w:rPr>
        <w:t>a</w:t>
      </w:r>
      <w:r>
        <w:rPr>
          <w:rFonts w:ascii="Amasis MT Pro" w:eastAsia="Amasis MT Pro" w:hAnsi="Amasis MT Pro" w:cs="Amasis MT Pro"/>
          <w:color w:val="000000"/>
          <w:sz w:val="24"/>
          <w:szCs w:val="24"/>
          <w:vertAlign w:val="superscript"/>
        </w:rPr>
        <w:footnoteReference w:id="1"/>
      </w:r>
      <w:r>
        <w:rPr>
          <w:rFonts w:ascii="Amasis MT Pro" w:eastAsia="Amasis MT Pro" w:hAnsi="Amasis MT Pro" w:cs="Amasis MT Pro"/>
          <w:color w:val="000000"/>
          <w:sz w:val="24"/>
          <w:szCs w:val="24"/>
        </w:rPr>
        <w:t>, Nombre Autor 2</w:t>
      </w:r>
      <w:r>
        <w:rPr>
          <w:rFonts w:ascii="Amasis MT Pro" w:eastAsia="Amasis MT Pro" w:hAnsi="Amasis MT Pro" w:cs="Amasis MT Pro"/>
          <w:color w:val="000000"/>
          <w:sz w:val="24"/>
          <w:szCs w:val="24"/>
          <w:vertAlign w:val="superscript"/>
        </w:rPr>
        <w:t>a</w:t>
      </w:r>
      <w:r>
        <w:rPr>
          <w:rFonts w:ascii="Amasis MT Pro" w:eastAsia="Amasis MT Pro" w:hAnsi="Amasis MT Pro" w:cs="Amasis MT Pro"/>
          <w:color w:val="000000"/>
          <w:sz w:val="24"/>
          <w:szCs w:val="24"/>
        </w:rPr>
        <w:t>, Nombre Autor3</w:t>
      </w:r>
      <w:r>
        <w:rPr>
          <w:rFonts w:ascii="Amasis MT Pro" w:eastAsia="Amasis MT Pro" w:hAnsi="Amasis MT Pro" w:cs="Amasis MT Pro"/>
          <w:color w:val="000000"/>
          <w:sz w:val="24"/>
          <w:szCs w:val="24"/>
          <w:vertAlign w:val="superscript"/>
        </w:rPr>
        <w:t>b</w:t>
      </w:r>
      <w:r>
        <w:rPr>
          <w:rFonts w:ascii="Amasis MT Pro" w:eastAsia="Amasis MT Pro" w:hAnsi="Amasis MT Pro" w:cs="Amasis MT Pro"/>
          <w:color w:val="000000"/>
          <w:sz w:val="24"/>
          <w:szCs w:val="24"/>
        </w:rPr>
        <w:t xml:space="preserve">, </w:t>
      </w:r>
      <w:proofErr w:type="spellStart"/>
      <w:proofErr w:type="gramStart"/>
      <w:r>
        <w:rPr>
          <w:rFonts w:ascii="Amasis MT Pro" w:eastAsia="Amasis MT Pro" w:hAnsi="Amasis MT Pro" w:cs="Amasis MT Pro"/>
          <w:color w:val="000000"/>
          <w:sz w:val="24"/>
          <w:szCs w:val="24"/>
        </w:rPr>
        <w:t>Autor</w:t>
      </w:r>
      <w:r>
        <w:rPr>
          <w:rFonts w:ascii="Amasis MT Pro" w:eastAsia="Amasis MT Pro" w:hAnsi="Amasis MT Pro" w:cs="Amasis MT Pro"/>
          <w:color w:val="000000"/>
          <w:sz w:val="24"/>
          <w:szCs w:val="24"/>
          <w:vertAlign w:val="superscript"/>
        </w:rPr>
        <w:t>a,c</w:t>
      </w:r>
      <w:proofErr w:type="spellEnd"/>
      <w:proofErr w:type="gramEnd"/>
      <w:r>
        <w:rPr>
          <w:rFonts w:ascii="Amasis MT Pro" w:eastAsia="Amasis MT Pro" w:hAnsi="Amasis MT Pro" w:cs="Amasis MT Pro"/>
          <w:color w:val="000000"/>
          <w:sz w:val="24"/>
          <w:szCs w:val="24"/>
          <w:vertAlign w:val="superscript"/>
        </w:rPr>
        <w:t xml:space="preserve"> </w:t>
      </w:r>
      <w:r>
        <w:rPr>
          <w:rFonts w:ascii="Amasis MT Pro" w:eastAsia="Amasis MT Pro" w:hAnsi="Amasis MT Pro" w:cs="Amasis MT Pro"/>
          <w:color w:val="000000"/>
          <w:sz w:val="24"/>
          <w:szCs w:val="24"/>
        </w:rPr>
        <w:t>(12pt)</w:t>
      </w:r>
      <w:r w:rsidR="006851D4" w:rsidRPr="006851D4">
        <w:rPr>
          <w:noProof/>
        </w:rPr>
        <w:t xml:space="preserve"> </w:t>
      </w:r>
    </w:p>
    <w:p w14:paraId="7FA45CC4" w14:textId="77777777" w:rsidR="00D718F8" w:rsidRDefault="00000000">
      <w:pPr>
        <w:pBdr>
          <w:top w:val="nil"/>
          <w:left w:val="nil"/>
          <w:bottom w:val="nil"/>
          <w:right w:val="nil"/>
          <w:between w:val="nil"/>
        </w:pBdr>
        <w:spacing w:after="60"/>
        <w:rPr>
          <w:rFonts w:ascii="Amasis MT Pro" w:eastAsia="Amasis MT Pro" w:hAnsi="Amasis MT Pro" w:cs="Amasis MT Pro"/>
          <w:i/>
          <w:iCs/>
          <w:color w:val="000000"/>
          <w:sz w:val="16"/>
          <w:szCs w:val="16"/>
        </w:rPr>
      </w:pPr>
      <w:proofErr w:type="spellStart"/>
      <w:r>
        <w:rPr>
          <w:rFonts w:ascii="Amasis MT Pro" w:eastAsia="Amasis MT Pro" w:hAnsi="Amasis MT Pro" w:cs="Amasis MT Pro"/>
          <w:i/>
          <w:iCs/>
          <w:color w:val="000000"/>
          <w:sz w:val="16"/>
          <w:szCs w:val="16"/>
          <w:vertAlign w:val="superscript"/>
        </w:rPr>
        <w:t>a</w:t>
      </w:r>
      <w:r>
        <w:rPr>
          <w:rFonts w:ascii="Amasis MT Pro" w:eastAsia="Amasis MT Pro" w:hAnsi="Amasis MT Pro" w:cs="Amasis MT Pro"/>
          <w:i/>
          <w:iCs/>
          <w:color w:val="000000"/>
          <w:sz w:val="16"/>
          <w:szCs w:val="16"/>
        </w:rPr>
        <w:t>Afiliacion</w:t>
      </w:r>
      <w:proofErr w:type="spellEnd"/>
      <w:r>
        <w:rPr>
          <w:rFonts w:ascii="Amasis MT Pro" w:eastAsia="Amasis MT Pro" w:hAnsi="Amasis MT Pro" w:cs="Amasis MT Pro"/>
          <w:i/>
          <w:iCs/>
          <w:color w:val="000000"/>
          <w:sz w:val="16"/>
          <w:szCs w:val="16"/>
        </w:rPr>
        <w:t xml:space="preserve">, </w:t>
      </w:r>
      <w:proofErr w:type="spellStart"/>
      <w:r>
        <w:rPr>
          <w:rFonts w:ascii="Amasis MT Pro" w:eastAsia="Amasis MT Pro" w:hAnsi="Amasis MT Pro" w:cs="Amasis MT Pro"/>
          <w:i/>
          <w:iCs/>
          <w:color w:val="000000"/>
          <w:sz w:val="16"/>
          <w:szCs w:val="16"/>
        </w:rPr>
        <w:t>Pais</w:t>
      </w:r>
      <w:proofErr w:type="spellEnd"/>
      <w:r>
        <w:rPr>
          <w:rFonts w:ascii="Amasis MT Pro" w:eastAsia="Amasis MT Pro" w:hAnsi="Amasis MT Pro" w:cs="Amasis MT Pro"/>
          <w:i/>
          <w:iCs/>
          <w:color w:val="000000"/>
          <w:sz w:val="16"/>
          <w:szCs w:val="16"/>
        </w:rPr>
        <w:t xml:space="preserve"> (8 pt)</w:t>
      </w:r>
    </w:p>
    <w:p w14:paraId="5F87C243" w14:textId="77777777" w:rsidR="00D718F8" w:rsidRDefault="00000000">
      <w:pPr>
        <w:pBdr>
          <w:top w:val="nil"/>
          <w:left w:val="nil"/>
          <w:bottom w:val="nil"/>
          <w:right w:val="nil"/>
          <w:between w:val="nil"/>
        </w:pBdr>
        <w:spacing w:after="60"/>
        <w:rPr>
          <w:rFonts w:ascii="Amasis MT Pro" w:eastAsia="Amasis MT Pro" w:hAnsi="Amasis MT Pro" w:cs="Amasis MT Pro"/>
          <w:i/>
          <w:iCs/>
          <w:color w:val="000000"/>
          <w:sz w:val="16"/>
          <w:szCs w:val="16"/>
        </w:rPr>
      </w:pPr>
      <w:proofErr w:type="spellStart"/>
      <w:r>
        <w:rPr>
          <w:rFonts w:ascii="Amasis MT Pro" w:eastAsia="Amasis MT Pro" w:hAnsi="Amasis MT Pro" w:cs="Amasis MT Pro"/>
          <w:i/>
          <w:iCs/>
          <w:color w:val="000000"/>
          <w:sz w:val="16"/>
          <w:szCs w:val="16"/>
          <w:vertAlign w:val="superscript"/>
        </w:rPr>
        <w:t>b</w:t>
      </w:r>
      <w:r>
        <w:rPr>
          <w:rFonts w:ascii="Amasis MT Pro" w:eastAsia="Amasis MT Pro" w:hAnsi="Amasis MT Pro" w:cs="Amasis MT Pro"/>
          <w:i/>
          <w:iCs/>
          <w:color w:val="000000"/>
          <w:sz w:val="16"/>
          <w:szCs w:val="16"/>
        </w:rPr>
        <w:t>Afiliacion</w:t>
      </w:r>
      <w:proofErr w:type="spellEnd"/>
      <w:r>
        <w:rPr>
          <w:rFonts w:ascii="Amasis MT Pro" w:eastAsia="Amasis MT Pro" w:hAnsi="Amasis MT Pro" w:cs="Amasis MT Pro"/>
          <w:i/>
          <w:iCs/>
          <w:color w:val="000000"/>
          <w:sz w:val="16"/>
          <w:szCs w:val="16"/>
        </w:rPr>
        <w:t xml:space="preserve">, </w:t>
      </w:r>
      <w:proofErr w:type="spellStart"/>
      <w:r>
        <w:rPr>
          <w:rFonts w:ascii="Amasis MT Pro" w:eastAsia="Amasis MT Pro" w:hAnsi="Amasis MT Pro" w:cs="Amasis MT Pro"/>
          <w:i/>
          <w:iCs/>
          <w:color w:val="000000"/>
          <w:sz w:val="16"/>
          <w:szCs w:val="16"/>
        </w:rPr>
        <w:t>Pais</w:t>
      </w:r>
      <w:proofErr w:type="spellEnd"/>
    </w:p>
    <w:p w14:paraId="7634764E" w14:textId="77777777" w:rsidR="00D718F8" w:rsidRDefault="00000000">
      <w:pPr>
        <w:pBdr>
          <w:top w:val="nil"/>
          <w:left w:val="nil"/>
          <w:bottom w:val="nil"/>
          <w:right w:val="nil"/>
          <w:between w:val="nil"/>
        </w:pBdr>
        <w:spacing w:after="360"/>
        <w:rPr>
          <w:rFonts w:ascii="Amasis MT Pro" w:eastAsia="Amasis MT Pro" w:hAnsi="Amasis MT Pro" w:cs="Amasis MT Pro"/>
          <w:i/>
          <w:iCs/>
          <w:color w:val="000000"/>
          <w:sz w:val="16"/>
          <w:szCs w:val="16"/>
        </w:rPr>
      </w:pPr>
      <w:proofErr w:type="spellStart"/>
      <w:r>
        <w:rPr>
          <w:rFonts w:ascii="Amasis MT Pro" w:eastAsia="Amasis MT Pro" w:hAnsi="Amasis MT Pro" w:cs="Amasis MT Pro"/>
          <w:i/>
          <w:iCs/>
          <w:color w:val="000000"/>
          <w:sz w:val="16"/>
          <w:szCs w:val="16"/>
          <w:vertAlign w:val="superscript"/>
        </w:rPr>
        <w:t>c</w:t>
      </w:r>
      <w:r>
        <w:rPr>
          <w:rFonts w:ascii="Amasis MT Pro" w:eastAsia="Amasis MT Pro" w:hAnsi="Amasis MT Pro" w:cs="Amasis MT Pro"/>
          <w:i/>
          <w:iCs/>
          <w:color w:val="000000"/>
          <w:sz w:val="16"/>
          <w:szCs w:val="16"/>
        </w:rPr>
        <w:t>Afiliacion</w:t>
      </w:r>
      <w:proofErr w:type="spellEnd"/>
      <w:r>
        <w:rPr>
          <w:rFonts w:ascii="Amasis MT Pro" w:eastAsia="Amasis MT Pro" w:hAnsi="Amasis MT Pro" w:cs="Amasis MT Pro"/>
          <w:i/>
          <w:iCs/>
          <w:color w:val="000000"/>
          <w:sz w:val="16"/>
          <w:szCs w:val="16"/>
        </w:rPr>
        <w:t xml:space="preserve">, </w:t>
      </w:r>
      <w:proofErr w:type="spellStart"/>
      <w:r>
        <w:rPr>
          <w:rFonts w:ascii="Amasis MT Pro" w:eastAsia="Amasis MT Pro" w:hAnsi="Amasis MT Pro" w:cs="Amasis MT Pro"/>
          <w:i/>
          <w:iCs/>
          <w:color w:val="000000"/>
          <w:sz w:val="16"/>
          <w:szCs w:val="16"/>
        </w:rPr>
        <w:t>Pais</w:t>
      </w:r>
      <w:proofErr w:type="spellEnd"/>
    </w:p>
    <w:p w14:paraId="55AB72BD" w14:textId="77777777" w:rsidR="00D718F8" w:rsidRDefault="00000000">
      <w:pPr>
        <w:pBdr>
          <w:top w:val="nil"/>
          <w:left w:val="nil"/>
          <w:bottom w:val="nil"/>
          <w:right w:val="nil"/>
          <w:between w:val="nil"/>
        </w:pBdr>
        <w:rPr>
          <w:rFonts w:ascii="Amasis MT Pro" w:eastAsia="Amasis MT Pro" w:hAnsi="Amasis MT Pro" w:cs="Amasis MT Pro"/>
          <w:i/>
          <w:iCs/>
          <w:color w:val="000000"/>
          <w:sz w:val="16"/>
          <w:szCs w:val="16"/>
        </w:rPr>
      </w:pPr>
      <w:r>
        <w:rPr>
          <w:rFonts w:ascii="Amasis MT Pro" w:eastAsia="Amasis MT Pro" w:hAnsi="Amasis MT Pro" w:cs="Amasis MT Pro"/>
          <w:i/>
          <w:iCs/>
          <w:color w:val="000000"/>
          <w:sz w:val="16"/>
          <w:szCs w:val="16"/>
        </w:rPr>
        <w:t>Lista de ORCID de cada autor</w:t>
      </w:r>
    </w:p>
    <w:p w14:paraId="2D5DA5C9" w14:textId="77777777" w:rsidR="00D718F8" w:rsidRDefault="00000000">
      <w:pPr>
        <w:pBdr>
          <w:top w:val="nil"/>
          <w:left w:val="nil"/>
          <w:bottom w:val="nil"/>
          <w:right w:val="nil"/>
          <w:between w:val="nil"/>
        </w:pBdr>
        <w:rPr>
          <w:rFonts w:ascii="Amasis MT Pro" w:eastAsia="Amasis MT Pro" w:hAnsi="Amasis MT Pro" w:cs="Amasis MT Pro"/>
          <w:i/>
          <w:iCs/>
          <w:color w:val="000000"/>
          <w:sz w:val="16"/>
          <w:szCs w:val="16"/>
        </w:rPr>
      </w:pPr>
      <w:r>
        <w:rPr>
          <w:rFonts w:ascii="Amasis MT Pro" w:eastAsia="Amasis MT Pro" w:hAnsi="Amasis MT Pro" w:cs="Amasis MT Pro"/>
          <w:i/>
          <w:iCs/>
          <w:color w:val="000000"/>
          <w:sz w:val="16"/>
          <w:szCs w:val="16"/>
        </w:rPr>
        <w:t>ORCID autor 1: https://orcid.org/0000-000-xxx-xxx</w:t>
      </w:r>
    </w:p>
    <w:p w14:paraId="7CADE3C9" w14:textId="77777777" w:rsidR="00D718F8" w:rsidRDefault="00000000">
      <w:pPr>
        <w:pBdr>
          <w:top w:val="nil"/>
          <w:left w:val="nil"/>
          <w:bottom w:val="nil"/>
          <w:right w:val="nil"/>
          <w:between w:val="nil"/>
        </w:pBdr>
        <w:rPr>
          <w:rFonts w:ascii="Amasis MT Pro" w:eastAsia="Amasis MT Pro" w:hAnsi="Amasis MT Pro" w:cs="Amasis MT Pro"/>
          <w:i/>
          <w:iCs/>
          <w:color w:val="000000"/>
          <w:sz w:val="16"/>
          <w:szCs w:val="16"/>
        </w:rPr>
      </w:pPr>
      <w:r>
        <w:rPr>
          <w:rFonts w:ascii="Amasis MT Pro" w:eastAsia="Amasis MT Pro" w:hAnsi="Amasis MT Pro" w:cs="Amasis MT Pro"/>
          <w:i/>
          <w:iCs/>
          <w:color w:val="000000"/>
          <w:sz w:val="16"/>
          <w:szCs w:val="16"/>
        </w:rPr>
        <w:t>ORCID autor 2: https://orcid.org/0000-000-xxx-xxx</w:t>
      </w:r>
    </w:p>
    <w:p w14:paraId="36089912" w14:textId="77777777" w:rsidR="00D718F8" w:rsidRDefault="00000000">
      <w:pPr>
        <w:pBdr>
          <w:top w:val="nil"/>
          <w:left w:val="nil"/>
          <w:bottom w:val="nil"/>
          <w:right w:val="nil"/>
          <w:between w:val="nil"/>
        </w:pBdr>
        <w:spacing w:after="360"/>
        <w:rPr>
          <w:rFonts w:ascii="Amasis MT Pro" w:eastAsia="Amasis MT Pro" w:hAnsi="Amasis MT Pro" w:cs="Amasis MT Pro"/>
          <w:i/>
          <w:iCs/>
          <w:color w:val="000000"/>
          <w:sz w:val="16"/>
          <w:szCs w:val="16"/>
        </w:rPr>
      </w:pPr>
      <w:proofErr w:type="gramStart"/>
      <w:r>
        <w:rPr>
          <w:rFonts w:ascii="Amasis MT Pro" w:eastAsia="Amasis MT Pro" w:hAnsi="Amasis MT Pro" w:cs="Amasis MT Pro"/>
          <w:i/>
          <w:iCs/>
          <w:color w:val="000000"/>
          <w:sz w:val="16"/>
          <w:szCs w:val="16"/>
        </w:rPr>
        <w:t>..</w:t>
      </w:r>
      <w:proofErr w:type="spellStart"/>
      <w:proofErr w:type="gramEnd"/>
      <w:r>
        <w:rPr>
          <w:rFonts w:ascii="Amasis MT Pro" w:eastAsia="Amasis MT Pro" w:hAnsi="Amasis MT Pro" w:cs="Amasis MT Pro"/>
          <w:i/>
          <w:iCs/>
          <w:color w:val="000000"/>
          <w:sz w:val="16"/>
          <w:szCs w:val="16"/>
        </w:rPr>
        <w:t>etc</w:t>
      </w:r>
      <w:proofErr w:type="spellEnd"/>
    </w:p>
    <w:p w14:paraId="02E5158B" w14:textId="77777777" w:rsidR="00D718F8" w:rsidRDefault="00000000">
      <w:pPr>
        <w:pBdr>
          <w:top w:val="single" w:sz="4" w:space="1" w:color="00B050"/>
        </w:pBdr>
        <w:spacing w:before="120"/>
        <w:jc w:val="both"/>
        <w:rPr>
          <w:rFonts w:ascii="Amasis MT Pro" w:eastAsia="Amasis MT Pro" w:hAnsi="Amasis MT Pro" w:cs="Amasis MT Pro"/>
        </w:rPr>
      </w:pPr>
      <w:r>
        <w:rPr>
          <w:rFonts w:ascii="Amasis MT Pro" w:eastAsia="Amasis MT Pro" w:hAnsi="Amasis MT Pro" w:cs="Amasis MT Pro"/>
          <w:b/>
          <w:bCs/>
          <w:sz w:val="16"/>
          <w:szCs w:val="16"/>
        </w:rPr>
        <w:t>Resumen</w:t>
      </w:r>
      <w:r>
        <w:rPr>
          <w:rFonts w:ascii="Amasis MT Pro" w:eastAsia="Amasis MT Pro" w:hAnsi="Amasis MT Pro" w:cs="Amasis MT Pro"/>
          <w:sz w:val="16"/>
          <w:szCs w:val="16"/>
        </w:rPr>
        <w:t xml:space="preserve">. El resumen debe ser claro, conciso, descriptivo y debe proporcionar una breve introducción al problema. Generalmente, esto debe ir seguido de una declaración sobre la metodología y un breve resumen de los resultados. El resumen debe terminar con un comentario sobre la importancia de los resultados o una breve conclusión. Los resúmenes se escriben en </w:t>
      </w:r>
      <w:proofErr w:type="spellStart"/>
      <w:r>
        <w:rPr>
          <w:rFonts w:ascii="Amasis MT Pro" w:eastAsia="Amasis MT Pro" w:hAnsi="Amasis MT Pro" w:cs="Amasis MT Pro"/>
          <w:sz w:val="16"/>
          <w:szCs w:val="16"/>
        </w:rPr>
        <w:t>Amasis</w:t>
      </w:r>
      <w:proofErr w:type="spellEnd"/>
      <w:r>
        <w:rPr>
          <w:rFonts w:ascii="Amasis MT Pro" w:eastAsia="Amasis MT Pro" w:hAnsi="Amasis MT Pro" w:cs="Amasis MT Pro"/>
          <w:sz w:val="16"/>
          <w:szCs w:val="16"/>
        </w:rPr>
        <w:t xml:space="preserve"> MT Pro de 8 pt, preferiblemente de 250-300 palabras. </w:t>
      </w:r>
    </w:p>
    <w:p w14:paraId="29782C58" w14:textId="77777777" w:rsidR="00D718F8" w:rsidRDefault="00000000">
      <w:pPr>
        <w:spacing w:before="120" w:after="240"/>
        <w:jc w:val="both"/>
        <w:rPr>
          <w:rFonts w:ascii="Amasis MT Pro" w:eastAsia="Amasis MT Pro" w:hAnsi="Amasis MT Pro" w:cs="Amasis MT Pro"/>
          <w:sz w:val="16"/>
          <w:szCs w:val="16"/>
        </w:rPr>
      </w:pPr>
      <w:r>
        <w:rPr>
          <w:rFonts w:ascii="Amasis MT Pro" w:eastAsia="Amasis MT Pro" w:hAnsi="Amasis MT Pro" w:cs="Amasis MT Pro"/>
          <w:b/>
          <w:bCs/>
          <w:sz w:val="16"/>
          <w:szCs w:val="16"/>
        </w:rPr>
        <w:t>Palabras clave:</w:t>
      </w:r>
      <w:r>
        <w:rPr>
          <w:rFonts w:ascii="Amasis MT Pro" w:eastAsia="Amasis MT Pro" w:hAnsi="Amasis MT Pro" w:cs="Amasis MT Pro"/>
          <w:sz w:val="16"/>
          <w:szCs w:val="16"/>
        </w:rPr>
        <w:t xml:space="preserve"> Proporcione al menos 5 palabras clave (8 pt)</w:t>
      </w:r>
    </w:p>
    <w:p w14:paraId="024A0451" w14:textId="77777777" w:rsidR="00D718F8" w:rsidRPr="006851D4" w:rsidRDefault="00000000">
      <w:pPr>
        <w:spacing w:before="120" w:after="240"/>
        <w:jc w:val="both"/>
        <w:rPr>
          <w:rFonts w:ascii="Amasis MT Pro" w:eastAsia="Amasis MT Pro" w:hAnsi="Amasis MT Pro" w:cs="Amasis MT Pro"/>
          <w:sz w:val="16"/>
          <w:szCs w:val="16"/>
          <w:lang w:val="en-US"/>
        </w:rPr>
      </w:pPr>
      <w:r w:rsidRPr="006851D4">
        <w:rPr>
          <w:rFonts w:ascii="Amasis MT Pro" w:eastAsia="Amasis MT Pro" w:hAnsi="Amasis MT Pro" w:cs="Amasis MT Pro"/>
          <w:b/>
          <w:bCs/>
          <w:sz w:val="16"/>
          <w:szCs w:val="16"/>
          <w:lang w:val="en-US"/>
        </w:rPr>
        <w:t xml:space="preserve">Abstract. </w:t>
      </w:r>
      <w:r w:rsidRPr="006851D4">
        <w:rPr>
          <w:rFonts w:ascii="Amasis MT Pro" w:eastAsia="Amasis MT Pro" w:hAnsi="Amasis MT Pro" w:cs="Amasis MT Pro"/>
          <w:sz w:val="16"/>
          <w:szCs w:val="16"/>
          <w:lang w:val="en-US"/>
        </w:rPr>
        <w:t xml:space="preserve">The abstract should be clear, concise, descriptive and should provide a brief introduction to the problem. This should generally be followed by a statement regarding the methodology and a brief summary of results. The abstract should end with a comment on the significance of the results or a brief conclusion. Abstracts are written in 8 pt Amasis MT Pro, preferably 250-300 words. </w:t>
      </w:r>
    </w:p>
    <w:p w14:paraId="6C944175" w14:textId="77777777" w:rsidR="00D718F8" w:rsidRPr="006851D4" w:rsidRDefault="00000000">
      <w:pPr>
        <w:spacing w:before="120" w:after="240"/>
        <w:jc w:val="both"/>
        <w:rPr>
          <w:rFonts w:ascii="Amasis MT Pro" w:eastAsia="Amasis MT Pro" w:hAnsi="Amasis MT Pro" w:cs="Amasis MT Pro"/>
          <w:sz w:val="16"/>
          <w:szCs w:val="16"/>
          <w:lang w:val="en-US"/>
        </w:rPr>
      </w:pPr>
      <w:r w:rsidRPr="006851D4">
        <w:rPr>
          <w:rFonts w:ascii="Amasis MT Pro" w:eastAsia="Amasis MT Pro" w:hAnsi="Amasis MT Pro" w:cs="Amasis MT Pro"/>
          <w:b/>
          <w:bCs/>
          <w:sz w:val="16"/>
          <w:szCs w:val="16"/>
          <w:lang w:val="en-US"/>
        </w:rPr>
        <w:t xml:space="preserve">Keywords: </w:t>
      </w:r>
      <w:r w:rsidRPr="006851D4">
        <w:rPr>
          <w:rFonts w:ascii="Amasis MT Pro" w:eastAsia="Amasis MT Pro" w:hAnsi="Amasis MT Pro" w:cs="Amasis MT Pro"/>
          <w:sz w:val="16"/>
          <w:szCs w:val="16"/>
          <w:lang w:val="en-US"/>
        </w:rPr>
        <w:t>Provide keywords, at least 5 words (8 pt)</w:t>
      </w:r>
      <w:r>
        <w:rPr>
          <w:noProof/>
        </w:rPr>
        <w:drawing>
          <wp:anchor distT="0" distB="0" distL="114300" distR="114300" simplePos="0" relativeHeight="251659264" behindDoc="0" locked="0" layoutInCell="1" hidden="0" allowOverlap="1" wp14:anchorId="7C2DD8F3" wp14:editId="05E8DD04">
            <wp:simplePos x="0" y="0"/>
            <wp:positionH relativeFrom="column">
              <wp:posOffset>-7033</wp:posOffset>
            </wp:positionH>
            <wp:positionV relativeFrom="paragraph">
              <wp:posOffset>221664</wp:posOffset>
            </wp:positionV>
            <wp:extent cx="365760" cy="365760"/>
            <wp:effectExtent l="0" t="0" r="0" b="0"/>
            <wp:wrapNone/>
            <wp:docPr id="5"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9"/>
                    <a:srcRect/>
                    <a:stretch>
                      <a:fillRect/>
                    </a:stretch>
                  </pic:blipFill>
                  <pic:spPr>
                    <a:xfrm>
                      <a:off x="0" y="0"/>
                      <a:ext cx="365760" cy="365760"/>
                    </a:xfrm>
                    <a:prstGeom prst="rect">
                      <a:avLst/>
                    </a:prstGeom>
                    <a:ln/>
                  </pic:spPr>
                </pic:pic>
              </a:graphicData>
            </a:graphic>
          </wp:anchor>
        </w:drawing>
      </w:r>
    </w:p>
    <w:p w14:paraId="0EA021E4" w14:textId="77777777" w:rsidR="00D718F8" w:rsidRPr="006851D4" w:rsidRDefault="00D718F8">
      <w:pPr>
        <w:spacing w:before="120" w:after="240"/>
        <w:jc w:val="both"/>
        <w:rPr>
          <w:rFonts w:ascii="Amasis MT Pro" w:eastAsia="Amasis MT Pro" w:hAnsi="Amasis MT Pro" w:cs="Amasis MT Pro"/>
          <w:b/>
          <w:bCs/>
          <w:sz w:val="16"/>
          <w:szCs w:val="16"/>
          <w:lang w:val="en-US"/>
        </w:rPr>
      </w:pPr>
    </w:p>
    <w:p w14:paraId="3040E01A" w14:textId="77777777" w:rsidR="00D718F8" w:rsidRPr="006851D4" w:rsidRDefault="00000000" w:rsidP="006851D4">
      <w:pPr>
        <w:pBdr>
          <w:bottom w:val="single" w:sz="4" w:space="0" w:color="00B050"/>
        </w:pBdr>
        <w:spacing w:after="240"/>
        <w:jc w:val="right"/>
        <w:rPr>
          <w:rFonts w:ascii="Amasis MT Pro" w:eastAsia="Amasis MT Pro" w:hAnsi="Amasis MT Pro" w:cs="Amasis MT Pro"/>
          <w:sz w:val="14"/>
          <w:szCs w:val="14"/>
          <w:lang w:val="en-US"/>
        </w:rPr>
        <w:sectPr w:rsidR="00D718F8" w:rsidRPr="006851D4">
          <w:headerReference w:type="even" r:id="rId10"/>
          <w:headerReference w:type="default" r:id="rId11"/>
          <w:footerReference w:type="even" r:id="rId12"/>
          <w:footerReference w:type="default" r:id="rId13"/>
          <w:headerReference w:type="first" r:id="rId14"/>
          <w:footerReference w:type="first" r:id="rId15"/>
          <w:pgSz w:w="11906" w:h="16838"/>
          <w:pgMar w:top="2552" w:right="913" w:bottom="1134" w:left="913" w:header="720" w:footer="369" w:gutter="0"/>
          <w:pgNumType w:start="97"/>
          <w:cols w:space="720"/>
          <w:titlePg/>
        </w:sectPr>
      </w:pPr>
      <w:r w:rsidRPr="006851D4">
        <w:rPr>
          <w:rFonts w:ascii="Amasis MT Pro" w:eastAsia="Amasis MT Pro" w:hAnsi="Amasis MT Pro" w:cs="Amasis MT Pro"/>
          <w:sz w:val="14"/>
          <w:szCs w:val="14"/>
          <w:lang w:val="en-US"/>
        </w:rPr>
        <w:t xml:space="preserve">ID </w:t>
      </w:r>
      <w:proofErr w:type="spellStart"/>
      <w:r w:rsidRPr="006851D4">
        <w:rPr>
          <w:rFonts w:ascii="Amasis MT Pro" w:eastAsia="Amasis MT Pro" w:hAnsi="Amasis MT Pro" w:cs="Amasis MT Pro"/>
          <w:sz w:val="14"/>
          <w:szCs w:val="14"/>
          <w:lang w:val="en-US"/>
        </w:rPr>
        <w:t>documento</w:t>
      </w:r>
      <w:proofErr w:type="spellEnd"/>
      <w:r w:rsidRPr="006851D4">
        <w:rPr>
          <w:rFonts w:ascii="Amasis MT Pro" w:eastAsia="Amasis MT Pro" w:hAnsi="Amasis MT Pro" w:cs="Amasis MT Pro"/>
          <w:sz w:val="14"/>
          <w:szCs w:val="14"/>
          <w:lang w:val="en-US"/>
        </w:rPr>
        <w:t xml:space="preserve">: HA-VX-NX-202X-XXX                                                                                                                                                                                                                  Received: xxx; Revised:  </w:t>
      </w:r>
      <w:proofErr w:type="spellStart"/>
      <w:r w:rsidRPr="006851D4">
        <w:rPr>
          <w:rFonts w:ascii="Amasis MT Pro" w:eastAsia="Amasis MT Pro" w:hAnsi="Amasis MT Pro" w:cs="Amasis MT Pro"/>
          <w:sz w:val="14"/>
          <w:szCs w:val="14"/>
          <w:lang w:val="en-US"/>
        </w:rPr>
        <w:t>xxxx</w:t>
      </w:r>
      <w:proofErr w:type="spellEnd"/>
      <w:r w:rsidRPr="006851D4">
        <w:rPr>
          <w:rFonts w:ascii="Amasis MT Pro" w:eastAsia="Amasis MT Pro" w:hAnsi="Amasis MT Pro" w:cs="Amasis MT Pro"/>
          <w:sz w:val="14"/>
          <w:szCs w:val="14"/>
          <w:lang w:val="en-US"/>
        </w:rPr>
        <w:t xml:space="preserve">; Accepted: xxx  </w:t>
      </w:r>
    </w:p>
    <w:p w14:paraId="43E208BB" w14:textId="77777777" w:rsidR="00D718F8" w:rsidRDefault="00000000">
      <w:pPr>
        <w:numPr>
          <w:ilvl w:val="0"/>
          <w:numId w:val="1"/>
        </w:numPr>
        <w:pBdr>
          <w:top w:val="nil"/>
          <w:left w:val="nil"/>
          <w:bottom w:val="nil"/>
          <w:right w:val="nil"/>
          <w:between w:val="nil"/>
        </w:pBdr>
        <w:spacing w:after="120"/>
        <w:ind w:left="360"/>
        <w:rPr>
          <w:rFonts w:ascii="Amasis MT Pro" w:eastAsia="Amasis MT Pro" w:hAnsi="Amasis MT Pro" w:cs="Amasis MT Pro"/>
          <w:b/>
          <w:bCs/>
          <w:color w:val="000000"/>
          <w:sz w:val="18"/>
          <w:szCs w:val="18"/>
        </w:rPr>
      </w:pPr>
      <w:r>
        <w:rPr>
          <w:rFonts w:ascii="Amasis MT Pro" w:eastAsia="Amasis MT Pro" w:hAnsi="Amasis MT Pro" w:cs="Amasis MT Pro"/>
          <w:b/>
          <w:bCs/>
          <w:color w:val="000000"/>
          <w:sz w:val="18"/>
          <w:szCs w:val="18"/>
        </w:rPr>
        <w:t>Introducción</w:t>
      </w:r>
    </w:p>
    <w:p w14:paraId="5175CC1E" w14:textId="77777777" w:rsidR="00D718F8" w:rsidRDefault="00000000">
      <w:pPr>
        <w:pBdr>
          <w:top w:val="nil"/>
          <w:left w:val="nil"/>
          <w:bottom w:val="nil"/>
          <w:right w:val="nil"/>
          <w:between w:val="nil"/>
        </w:pBdr>
        <w:spacing w:before="280" w:after="280"/>
        <w:jc w:val="both"/>
        <w:rPr>
          <w:rFonts w:ascii="Amasis MT Pro" w:eastAsia="Amasis MT Pro" w:hAnsi="Amasis MT Pro" w:cs="Amasis MT Pro"/>
          <w:color w:val="000000"/>
          <w:sz w:val="18"/>
          <w:szCs w:val="18"/>
        </w:rPr>
      </w:pPr>
      <w:r>
        <w:rPr>
          <w:rFonts w:ascii="Amasis MT Pro" w:eastAsia="Amasis MT Pro" w:hAnsi="Amasis MT Pro" w:cs="Amasis MT Pro"/>
          <w:color w:val="000000"/>
          <w:sz w:val="18"/>
          <w:szCs w:val="18"/>
        </w:rPr>
        <w:t>Describe la etapa conceptual o teórica de la investigación, permite al lector conocer el problema general de la misma, para que pueda comprender y evaluar los resultados del estudio. No debe ser extensa, debe definir en el último párrafo el objetivo del estudio, debe escribirse en tiempo presente, ya que se refiere al problema de estudio y a los conocimientos que se tienen sobre el tema al iniciar el trabajo.</w:t>
      </w:r>
    </w:p>
    <w:p w14:paraId="2F24811A" w14:textId="77777777" w:rsidR="00D718F8" w:rsidRDefault="00000000">
      <w:pPr>
        <w:pBdr>
          <w:top w:val="nil"/>
          <w:left w:val="nil"/>
          <w:bottom w:val="nil"/>
          <w:right w:val="nil"/>
          <w:between w:val="nil"/>
        </w:pBdr>
        <w:spacing w:before="360" w:after="240"/>
        <w:jc w:val="both"/>
        <w:rPr>
          <w:rFonts w:ascii="Amasis MT Pro" w:eastAsia="Amasis MT Pro" w:hAnsi="Amasis MT Pro" w:cs="Amasis MT Pro"/>
          <w:b/>
          <w:bCs/>
          <w:color w:val="000000"/>
          <w:sz w:val="18"/>
          <w:szCs w:val="18"/>
        </w:rPr>
      </w:pPr>
      <w:r>
        <w:rPr>
          <w:rFonts w:ascii="Amasis MT Pro" w:eastAsia="Amasis MT Pro" w:hAnsi="Amasis MT Pro" w:cs="Amasis MT Pro"/>
          <w:b/>
          <w:bCs/>
          <w:color w:val="000000"/>
          <w:sz w:val="18"/>
          <w:szCs w:val="18"/>
        </w:rPr>
        <w:t xml:space="preserve">2. Método  </w:t>
      </w:r>
    </w:p>
    <w:p w14:paraId="267992FF" w14:textId="77777777" w:rsidR="00D718F8" w:rsidRDefault="00000000">
      <w:pPr>
        <w:pBdr>
          <w:top w:val="nil"/>
          <w:left w:val="nil"/>
          <w:bottom w:val="nil"/>
          <w:right w:val="nil"/>
          <w:between w:val="nil"/>
        </w:pBdr>
        <w:spacing w:before="480" w:after="280"/>
        <w:jc w:val="both"/>
        <w:rPr>
          <w:rFonts w:ascii="Amasis MT Pro" w:eastAsia="Amasis MT Pro" w:hAnsi="Amasis MT Pro" w:cs="Amasis MT Pro"/>
          <w:color w:val="000000"/>
          <w:sz w:val="18"/>
          <w:szCs w:val="18"/>
        </w:rPr>
      </w:pPr>
      <w:r>
        <w:rPr>
          <w:rFonts w:ascii="Amasis MT Pro" w:eastAsia="Amasis MT Pro" w:hAnsi="Amasis MT Pro" w:cs="Amasis MT Pro"/>
          <w:color w:val="000000"/>
          <w:sz w:val="18"/>
          <w:szCs w:val="18"/>
        </w:rPr>
        <w:t xml:space="preserve">Es la etapa de planificación y diseño del estudio, su f </w:t>
      </w:r>
      <w:proofErr w:type="spellStart"/>
      <w:r>
        <w:rPr>
          <w:rFonts w:ascii="Amasis MT Pro" w:eastAsia="Amasis MT Pro" w:hAnsi="Amasis MT Pro" w:cs="Amasis MT Pro"/>
          <w:color w:val="000000"/>
          <w:sz w:val="18"/>
          <w:szCs w:val="18"/>
        </w:rPr>
        <w:t>inalidad</w:t>
      </w:r>
      <w:proofErr w:type="spellEnd"/>
      <w:r>
        <w:rPr>
          <w:rFonts w:ascii="Amasis MT Pro" w:eastAsia="Amasis MT Pro" w:hAnsi="Amasis MT Pro" w:cs="Amasis MT Pro"/>
          <w:color w:val="000000"/>
          <w:sz w:val="18"/>
          <w:szCs w:val="18"/>
        </w:rPr>
        <w:t xml:space="preserve"> es describir y explicar la forma en que se realizó la investigación, para que otro autor pueda repetir el estudio y verificar los resultados de forma independiente. Este apartado es el más vulnerable para el rechazo del manuscrito. Debe redactarse en tiempo pasado, ya que describe lo que sucedió durante la investigación. Debe contener las siguientes secciones: Diseño, Población o muestra, Entorno (donde se ha hecho el estudio y tiempo de duración), Intervenciones (técnicas, tratamientos, </w:t>
      </w:r>
      <w:r>
        <w:rPr>
          <w:rFonts w:ascii="Amasis MT Pro" w:eastAsia="Amasis MT Pro" w:hAnsi="Amasis MT Pro" w:cs="Amasis MT Pro"/>
          <w:color w:val="000000"/>
          <w:sz w:val="18"/>
          <w:szCs w:val="18"/>
        </w:rPr>
        <w:t xml:space="preserve">mediciones, usados para recolectar la información), Variables analizadas y Análisis estadístico. </w:t>
      </w:r>
      <w:r>
        <w:rPr>
          <w:rFonts w:ascii="Amasis MT Pro" w:eastAsia="Amasis MT Pro" w:hAnsi="Amasis MT Pro" w:cs="Amasis MT Pro"/>
          <w:b/>
          <w:bCs/>
          <w:color w:val="000000"/>
          <w:sz w:val="18"/>
          <w:szCs w:val="18"/>
        </w:rPr>
        <w:t>Ejemplo</w:t>
      </w:r>
      <w:r>
        <w:rPr>
          <w:rFonts w:ascii="Amasis MT Pro" w:eastAsia="Amasis MT Pro" w:hAnsi="Amasis MT Pro" w:cs="Amasis MT Pro"/>
          <w:color w:val="000000"/>
          <w:sz w:val="18"/>
          <w:szCs w:val="18"/>
        </w:rPr>
        <w:t xml:space="preserve">: Se realizó un estudio prospectivo, longitudinal y analítico. Consistió en 118 recién nacidos ingresados a la UCIN, a los que se les identificaron factores de riesgo neonatal como uso de medicamentos ototóxicos en la </w:t>
      </w:r>
      <w:proofErr w:type="gramStart"/>
      <w:r>
        <w:rPr>
          <w:rFonts w:ascii="Amasis MT Pro" w:eastAsia="Amasis MT Pro" w:hAnsi="Amasis MT Pro" w:cs="Amasis MT Pro"/>
          <w:color w:val="000000"/>
          <w:sz w:val="18"/>
          <w:szCs w:val="18"/>
        </w:rPr>
        <w:t>madre</w:t>
      </w:r>
      <w:proofErr w:type="gramEnd"/>
      <w:r>
        <w:rPr>
          <w:rFonts w:ascii="Amasis MT Pro" w:eastAsia="Amasis MT Pro" w:hAnsi="Amasis MT Pro" w:cs="Amasis MT Pro"/>
          <w:color w:val="000000"/>
          <w:sz w:val="18"/>
          <w:szCs w:val="18"/>
        </w:rPr>
        <w:t xml:space="preserve"> así como en el recién nacido, asfixia neonatal, hipertrofia, </w:t>
      </w:r>
      <w:proofErr w:type="spellStart"/>
      <w:r>
        <w:rPr>
          <w:rFonts w:ascii="Amasis MT Pro" w:eastAsia="Amasis MT Pro" w:hAnsi="Amasis MT Pro" w:cs="Amasis MT Pro"/>
          <w:color w:val="000000"/>
          <w:sz w:val="18"/>
          <w:szCs w:val="18"/>
        </w:rPr>
        <w:t>prematurez</w:t>
      </w:r>
      <w:proofErr w:type="spellEnd"/>
      <w:r>
        <w:rPr>
          <w:rFonts w:ascii="Amasis MT Pro" w:eastAsia="Amasis MT Pro" w:hAnsi="Amasis MT Pro" w:cs="Amasis MT Pro"/>
          <w:color w:val="000000"/>
          <w:sz w:val="18"/>
          <w:szCs w:val="18"/>
        </w:rPr>
        <w:t xml:space="preserve">, ventilación mecánica y su relación con hipoacusia. Se les realizó emisiones otacústicas después de las 24 </w:t>
      </w:r>
      <w:proofErr w:type="spellStart"/>
      <w:r>
        <w:rPr>
          <w:rFonts w:ascii="Amasis MT Pro" w:eastAsia="Amasis MT Pro" w:hAnsi="Amasis MT Pro" w:cs="Amasis MT Pro"/>
          <w:color w:val="000000"/>
          <w:sz w:val="18"/>
          <w:szCs w:val="18"/>
        </w:rPr>
        <w:t>hrs</w:t>
      </w:r>
      <w:proofErr w:type="spellEnd"/>
      <w:r>
        <w:rPr>
          <w:rFonts w:ascii="Amasis MT Pro" w:eastAsia="Amasis MT Pro" w:hAnsi="Amasis MT Pro" w:cs="Amasis MT Pro"/>
          <w:color w:val="000000"/>
          <w:sz w:val="18"/>
          <w:szCs w:val="18"/>
        </w:rPr>
        <w:t xml:space="preserve"> de vida y al egreso con equipo modelo </w:t>
      </w:r>
      <w:proofErr w:type="spellStart"/>
      <w:r>
        <w:rPr>
          <w:rFonts w:ascii="Amasis MT Pro" w:eastAsia="Amasis MT Pro" w:hAnsi="Amasis MT Pro" w:cs="Amasis MT Pro"/>
          <w:color w:val="000000"/>
          <w:sz w:val="18"/>
          <w:szCs w:val="18"/>
        </w:rPr>
        <w:t>OtoRead</w:t>
      </w:r>
      <w:proofErr w:type="spellEnd"/>
      <w:r>
        <w:rPr>
          <w:rFonts w:ascii="Amasis MT Pro" w:eastAsia="Amasis MT Pro" w:hAnsi="Amasis MT Pro" w:cs="Amasis MT Pro"/>
          <w:color w:val="000000"/>
          <w:sz w:val="18"/>
          <w:szCs w:val="18"/>
        </w:rPr>
        <w:t xml:space="preserve"> Gama de frecuencias 1.5 a 12.0 KHz, Gama de intensidad del estímulo de 40 a 70 dB SPL. El periodo fue de Julio 2010 a febrero 2011. Para evaluar el daño acústico se concentró la información en una base de datos de los sistemas Access y SPSS. Se utilizó la prueba de hipótesis de X2 y Radio </w:t>
      </w:r>
      <w:proofErr w:type="spellStart"/>
      <w:r>
        <w:rPr>
          <w:rFonts w:ascii="Amasis MT Pro" w:eastAsia="Amasis MT Pro" w:hAnsi="Amasis MT Pro" w:cs="Amasis MT Pro"/>
          <w:color w:val="000000"/>
          <w:sz w:val="18"/>
          <w:szCs w:val="18"/>
        </w:rPr>
        <w:t>Odds</w:t>
      </w:r>
      <w:proofErr w:type="spellEnd"/>
      <w:r>
        <w:rPr>
          <w:rFonts w:ascii="Amasis MT Pro" w:eastAsia="Amasis MT Pro" w:hAnsi="Amasis MT Pro" w:cs="Amasis MT Pro"/>
          <w:color w:val="000000"/>
          <w:sz w:val="18"/>
          <w:szCs w:val="18"/>
        </w:rPr>
        <w:t xml:space="preserve"> con IC del 95%.</w:t>
      </w:r>
    </w:p>
    <w:p w14:paraId="2108FE3B" w14:textId="77777777" w:rsidR="00D718F8" w:rsidRDefault="00000000">
      <w:pPr>
        <w:pBdr>
          <w:top w:val="nil"/>
          <w:left w:val="nil"/>
          <w:bottom w:val="nil"/>
          <w:right w:val="nil"/>
          <w:between w:val="nil"/>
        </w:pBdr>
        <w:spacing w:before="360" w:after="120"/>
        <w:ind w:left="288" w:hanging="288"/>
        <w:jc w:val="both"/>
        <w:rPr>
          <w:rFonts w:ascii="Amasis MT Pro" w:eastAsia="Amasis MT Pro" w:hAnsi="Amasis MT Pro" w:cs="Amasis MT Pro"/>
          <w:b/>
          <w:bCs/>
          <w:color w:val="000000"/>
          <w:sz w:val="18"/>
          <w:szCs w:val="18"/>
        </w:rPr>
      </w:pPr>
      <w:r>
        <w:rPr>
          <w:rFonts w:ascii="Amasis MT Pro" w:eastAsia="Amasis MT Pro" w:hAnsi="Amasis MT Pro" w:cs="Amasis MT Pro"/>
          <w:b/>
          <w:bCs/>
          <w:color w:val="000000"/>
          <w:sz w:val="18"/>
          <w:szCs w:val="18"/>
        </w:rPr>
        <w:t>3.</w:t>
      </w:r>
      <w:r>
        <w:rPr>
          <w:rFonts w:ascii="Amasis MT Pro" w:eastAsia="Amasis MT Pro" w:hAnsi="Amasis MT Pro" w:cs="Amasis MT Pro"/>
          <w:b/>
          <w:bCs/>
          <w:color w:val="000000"/>
          <w:sz w:val="18"/>
          <w:szCs w:val="18"/>
        </w:rPr>
        <w:tab/>
        <w:t xml:space="preserve">Resultados </w:t>
      </w:r>
    </w:p>
    <w:p w14:paraId="710DDCBF" w14:textId="77777777" w:rsidR="00D718F8" w:rsidRDefault="00000000">
      <w:pPr>
        <w:pBdr>
          <w:top w:val="nil"/>
          <w:left w:val="nil"/>
          <w:bottom w:val="nil"/>
          <w:right w:val="nil"/>
          <w:between w:val="nil"/>
        </w:pBdr>
        <w:spacing w:before="480" w:after="280"/>
        <w:jc w:val="both"/>
        <w:rPr>
          <w:rFonts w:ascii="Amasis MT Pro" w:eastAsia="Amasis MT Pro" w:hAnsi="Amasis MT Pro" w:cs="Amasis MT Pro"/>
          <w:color w:val="000000"/>
          <w:sz w:val="18"/>
          <w:szCs w:val="18"/>
        </w:rPr>
      </w:pPr>
      <w:r>
        <w:rPr>
          <w:rFonts w:ascii="Amasis MT Pro" w:eastAsia="Amasis MT Pro" w:hAnsi="Amasis MT Pro" w:cs="Amasis MT Pro"/>
          <w:color w:val="000000"/>
          <w:sz w:val="18"/>
          <w:szCs w:val="18"/>
        </w:rPr>
        <w:t xml:space="preserve">Deben ser breves, claros y su redacción en tiempo pasado, ya que describe lo encontrado en la investigación, en este apartado se incluye tablas, gráficos y figuras. Las tablas tienen que poder interpretarse sin necesidad de acudir al texto, su diseño debe </w:t>
      </w:r>
      <w:r>
        <w:rPr>
          <w:rFonts w:ascii="Amasis MT Pro" w:eastAsia="Amasis MT Pro" w:hAnsi="Amasis MT Pro" w:cs="Amasis MT Pro"/>
          <w:color w:val="000000"/>
          <w:sz w:val="18"/>
          <w:szCs w:val="18"/>
        </w:rPr>
        <w:lastRenderedPageBreak/>
        <w:t xml:space="preserve">ser simple y la escritura adecuada. Los gráficos deben difundir claramente el mensaje y mostrar los valores numéricos de los estadísticos. Su función es el exponer los resultados más importantes con relación a los objetivos del estudio. Solo se limita a describir los datos obtenidos sin interpretarlos. Respondiendo a la pregunta ¿Qué se ha </w:t>
      </w:r>
      <w:proofErr w:type="gramStart"/>
      <w:r>
        <w:rPr>
          <w:rFonts w:ascii="Amasis MT Pro" w:eastAsia="Amasis MT Pro" w:hAnsi="Amasis MT Pro" w:cs="Amasis MT Pro"/>
          <w:color w:val="000000"/>
          <w:sz w:val="18"/>
          <w:szCs w:val="18"/>
        </w:rPr>
        <w:t>encontrado?.</w:t>
      </w:r>
      <w:proofErr w:type="gramEnd"/>
      <w:r>
        <w:rPr>
          <w:rFonts w:ascii="Amasis MT Pro" w:eastAsia="Amasis MT Pro" w:hAnsi="Amasis MT Pro" w:cs="Amasis MT Pro"/>
          <w:color w:val="000000"/>
          <w:sz w:val="18"/>
          <w:szCs w:val="18"/>
        </w:rPr>
        <w:t xml:space="preserve"> Ejemplo: Del total, 76 recién nacidos fueron del sexo masculino (64%) y 42 del femenino (36%) (Gráfica 1). </w:t>
      </w:r>
    </w:p>
    <w:p w14:paraId="3BDA77E2" w14:textId="77777777" w:rsidR="00D718F8" w:rsidRDefault="00000000">
      <w:pPr>
        <w:pBdr>
          <w:top w:val="nil"/>
          <w:left w:val="nil"/>
          <w:bottom w:val="nil"/>
          <w:right w:val="nil"/>
          <w:between w:val="nil"/>
        </w:pBdr>
        <w:spacing w:before="480" w:after="280"/>
        <w:jc w:val="both"/>
        <w:rPr>
          <w:rFonts w:ascii="Amasis MT Pro" w:eastAsia="Amasis MT Pro" w:hAnsi="Amasis MT Pro" w:cs="Amasis MT Pro"/>
          <w:color w:val="000000"/>
          <w:sz w:val="18"/>
          <w:szCs w:val="18"/>
        </w:rPr>
      </w:pPr>
      <w:r>
        <w:rPr>
          <w:rFonts w:ascii="Amasis MT Pro" w:eastAsia="Amasis MT Pro" w:hAnsi="Amasis MT Pro" w:cs="Amasis MT Pro"/>
          <w:color w:val="000000"/>
          <w:sz w:val="18"/>
          <w:szCs w:val="18"/>
        </w:rPr>
        <w:t xml:space="preserve">La obtención de los productos principalmente fue por parto distócico siendo el más frecuente, sin embargo, no se encontró relación significativa. </w:t>
      </w:r>
    </w:p>
    <w:p w14:paraId="4735F38A" w14:textId="77777777" w:rsidR="00D718F8" w:rsidRDefault="00000000">
      <w:pPr>
        <w:pBdr>
          <w:top w:val="nil"/>
          <w:left w:val="nil"/>
          <w:bottom w:val="nil"/>
          <w:right w:val="nil"/>
          <w:between w:val="nil"/>
        </w:pBdr>
        <w:spacing w:before="480" w:after="280"/>
        <w:jc w:val="both"/>
        <w:rPr>
          <w:rFonts w:ascii="Amasis MT Pro" w:eastAsia="Amasis MT Pro" w:hAnsi="Amasis MT Pro" w:cs="Amasis MT Pro"/>
          <w:color w:val="000000"/>
          <w:sz w:val="18"/>
          <w:szCs w:val="18"/>
        </w:rPr>
      </w:pPr>
      <w:r>
        <w:rPr>
          <w:rFonts w:ascii="Amasis MT Pro" w:eastAsia="Amasis MT Pro" w:hAnsi="Amasis MT Pro" w:cs="Amasis MT Pro"/>
          <w:color w:val="000000"/>
          <w:sz w:val="18"/>
          <w:szCs w:val="18"/>
        </w:rPr>
        <w:t xml:space="preserve">Encontramos que todos los casos de hipotrofia se presentó hipoacusia en un 72% mientras que en los pacientes asfixiados las emisiones </w:t>
      </w:r>
      <w:proofErr w:type="spellStart"/>
      <w:r>
        <w:rPr>
          <w:rFonts w:ascii="Amasis MT Pro" w:eastAsia="Amasis MT Pro" w:hAnsi="Amasis MT Pro" w:cs="Amasis MT Pro"/>
          <w:color w:val="000000"/>
          <w:sz w:val="18"/>
          <w:szCs w:val="18"/>
        </w:rPr>
        <w:t>otoacústicas</w:t>
      </w:r>
      <w:proofErr w:type="spellEnd"/>
      <w:r>
        <w:rPr>
          <w:rFonts w:ascii="Amasis MT Pro" w:eastAsia="Amasis MT Pro" w:hAnsi="Amasis MT Pro" w:cs="Amasis MT Pro"/>
          <w:color w:val="000000"/>
          <w:sz w:val="18"/>
          <w:szCs w:val="18"/>
        </w:rPr>
        <w:t xml:space="preserve"> alteradas fueron en un 68.9% de los pacientes sometidos a ventilación mecánica.</w:t>
      </w:r>
    </w:p>
    <w:p w14:paraId="7BCCD82F" w14:textId="77777777" w:rsidR="00D718F8" w:rsidRDefault="00D718F8">
      <w:pPr>
        <w:pBdr>
          <w:top w:val="nil"/>
          <w:left w:val="nil"/>
          <w:bottom w:val="nil"/>
          <w:right w:val="nil"/>
          <w:between w:val="nil"/>
        </w:pBdr>
        <w:jc w:val="both"/>
        <w:rPr>
          <w:rFonts w:ascii="Amasis MT Pro" w:eastAsia="Amasis MT Pro" w:hAnsi="Amasis MT Pro" w:cs="Amasis MT Pro"/>
          <w:color w:val="000000"/>
          <w:sz w:val="18"/>
          <w:szCs w:val="18"/>
        </w:rPr>
      </w:pPr>
    </w:p>
    <w:p w14:paraId="7C8E8838" w14:textId="77777777" w:rsidR="00D718F8" w:rsidRDefault="00000000">
      <w:pPr>
        <w:pBdr>
          <w:top w:val="nil"/>
          <w:left w:val="nil"/>
          <w:bottom w:val="nil"/>
          <w:right w:val="nil"/>
          <w:between w:val="nil"/>
        </w:pBdr>
        <w:spacing w:after="120"/>
        <w:ind w:left="288" w:hanging="288"/>
        <w:jc w:val="both"/>
        <w:rPr>
          <w:rFonts w:ascii="Amasis MT Pro" w:eastAsia="Amasis MT Pro" w:hAnsi="Amasis MT Pro" w:cs="Amasis MT Pro"/>
          <w:b/>
          <w:bCs/>
          <w:color w:val="000000"/>
          <w:sz w:val="18"/>
          <w:szCs w:val="18"/>
        </w:rPr>
      </w:pPr>
      <w:r>
        <w:rPr>
          <w:rFonts w:ascii="Amasis MT Pro" w:eastAsia="Amasis MT Pro" w:hAnsi="Amasis MT Pro" w:cs="Amasis MT Pro"/>
          <w:b/>
          <w:bCs/>
          <w:color w:val="000000"/>
          <w:sz w:val="18"/>
          <w:szCs w:val="18"/>
        </w:rPr>
        <w:t>4.   Discusión</w:t>
      </w:r>
    </w:p>
    <w:p w14:paraId="030CC402" w14:textId="77777777" w:rsidR="00D718F8" w:rsidRDefault="00000000">
      <w:pPr>
        <w:pBdr>
          <w:top w:val="nil"/>
          <w:left w:val="nil"/>
          <w:bottom w:val="nil"/>
          <w:right w:val="nil"/>
          <w:between w:val="nil"/>
        </w:pBdr>
        <w:spacing w:before="480" w:after="280"/>
        <w:jc w:val="both"/>
        <w:rPr>
          <w:rFonts w:ascii="Amasis MT Pro" w:eastAsia="Amasis MT Pro" w:hAnsi="Amasis MT Pro" w:cs="Amasis MT Pro"/>
          <w:color w:val="000000"/>
          <w:sz w:val="18"/>
          <w:szCs w:val="18"/>
        </w:rPr>
      </w:pPr>
      <w:r>
        <w:rPr>
          <w:rFonts w:ascii="Amasis MT Pro" w:eastAsia="Amasis MT Pro" w:hAnsi="Amasis MT Pro" w:cs="Amasis MT Pro"/>
          <w:color w:val="000000"/>
          <w:sz w:val="18"/>
          <w:szCs w:val="18"/>
        </w:rPr>
        <w:t xml:space="preserve">Este apartado refleja el análisis y el significado de los resultados obtenidos en la investigación. Inicia con la respuesta a la pregunta inicial de la introducción, compara los hallazgos encontrados con otros estudios. Al finalizar puede formularse conclusiones del estudio que no es más que la respuesta a la pregunta planteada al inicio de la investigación. Se redacta en tiempo presente, ya que los hallazgos del trabajo se consideran ya una evidencia científica. </w:t>
      </w:r>
      <w:r>
        <w:rPr>
          <w:rFonts w:ascii="Amasis MT Pro" w:eastAsia="Amasis MT Pro" w:hAnsi="Amasis MT Pro" w:cs="Amasis MT Pro"/>
          <w:b/>
          <w:bCs/>
          <w:color w:val="000000"/>
          <w:sz w:val="18"/>
          <w:szCs w:val="18"/>
        </w:rPr>
        <w:t>Ejemplo</w:t>
      </w:r>
      <w:r>
        <w:rPr>
          <w:rFonts w:ascii="Amasis MT Pro" w:eastAsia="Amasis MT Pro" w:hAnsi="Amasis MT Pro" w:cs="Amasis MT Pro"/>
          <w:color w:val="000000"/>
          <w:sz w:val="18"/>
          <w:szCs w:val="18"/>
        </w:rPr>
        <w:t xml:space="preserve"> Se encontró que 41 pacientes cursaron con </w:t>
      </w:r>
      <w:proofErr w:type="spellStart"/>
      <w:r>
        <w:rPr>
          <w:rFonts w:ascii="Amasis MT Pro" w:eastAsia="Amasis MT Pro" w:hAnsi="Amasis MT Pro" w:cs="Amasis MT Pro"/>
          <w:color w:val="000000"/>
          <w:sz w:val="18"/>
          <w:szCs w:val="18"/>
        </w:rPr>
        <w:t>prematurez</w:t>
      </w:r>
      <w:proofErr w:type="spellEnd"/>
      <w:r>
        <w:rPr>
          <w:rFonts w:ascii="Amasis MT Pro" w:eastAsia="Amasis MT Pro" w:hAnsi="Amasis MT Pro" w:cs="Amasis MT Pro"/>
          <w:color w:val="000000"/>
          <w:sz w:val="18"/>
          <w:szCs w:val="18"/>
        </w:rPr>
        <w:t xml:space="preserve">, de los cuales el 53.2% presentó hipoacusia a diferencia del estudio realizado en el centro hospitalario Pereira Rossell donde reportan 24.2% de hipoacusia. </w:t>
      </w:r>
    </w:p>
    <w:p w14:paraId="1BC8375A" w14:textId="77777777" w:rsidR="00D718F8" w:rsidRDefault="00000000">
      <w:pPr>
        <w:pBdr>
          <w:top w:val="nil"/>
          <w:left w:val="nil"/>
          <w:bottom w:val="nil"/>
          <w:right w:val="nil"/>
          <w:between w:val="nil"/>
        </w:pBdr>
        <w:spacing w:before="480" w:after="280"/>
        <w:jc w:val="both"/>
        <w:rPr>
          <w:rFonts w:ascii="Amasis MT Pro" w:eastAsia="Amasis MT Pro" w:hAnsi="Amasis MT Pro" w:cs="Amasis MT Pro"/>
          <w:color w:val="000000"/>
          <w:sz w:val="18"/>
          <w:szCs w:val="18"/>
        </w:rPr>
      </w:pPr>
      <w:r>
        <w:rPr>
          <w:rFonts w:ascii="Amasis MT Pro" w:eastAsia="Amasis MT Pro" w:hAnsi="Amasis MT Pro" w:cs="Amasis MT Pro"/>
          <w:color w:val="000000"/>
          <w:sz w:val="18"/>
          <w:szCs w:val="18"/>
        </w:rPr>
        <w:t xml:space="preserve">Se observó un aumento de los casos de hipoacusia al egreso con respecto al ingreso. Encontrada diferencia significativa (X2=92, </w:t>
      </w:r>
      <w:proofErr w:type="spellStart"/>
      <w:r>
        <w:rPr>
          <w:rFonts w:ascii="Amasis MT Pro" w:eastAsia="Amasis MT Pro" w:hAnsi="Amasis MT Pro" w:cs="Amasis MT Pro"/>
          <w:color w:val="000000"/>
          <w:sz w:val="18"/>
          <w:szCs w:val="18"/>
        </w:rPr>
        <w:t>Gl</w:t>
      </w:r>
      <w:proofErr w:type="spellEnd"/>
      <w:r>
        <w:rPr>
          <w:rFonts w:ascii="Amasis MT Pro" w:eastAsia="Amasis MT Pro" w:hAnsi="Amasis MT Pro" w:cs="Amasis MT Pro"/>
          <w:color w:val="000000"/>
          <w:sz w:val="18"/>
          <w:szCs w:val="18"/>
        </w:rPr>
        <w:t xml:space="preserve">=1 y p&lt;0.001) caso contrario con lo reportado en la Revista de Otorrinolaringología Cirugía y Cabeza y Cuello en el 2006 donde hay una reducción a 33% de las emisiones </w:t>
      </w:r>
      <w:proofErr w:type="spellStart"/>
      <w:r>
        <w:rPr>
          <w:rFonts w:ascii="Amasis MT Pro" w:eastAsia="Amasis MT Pro" w:hAnsi="Amasis MT Pro" w:cs="Amasis MT Pro"/>
          <w:color w:val="000000"/>
          <w:sz w:val="18"/>
          <w:szCs w:val="18"/>
        </w:rPr>
        <w:t>otoacústicas</w:t>
      </w:r>
      <w:proofErr w:type="spellEnd"/>
      <w:r>
        <w:rPr>
          <w:rFonts w:ascii="Amasis MT Pro" w:eastAsia="Amasis MT Pro" w:hAnsi="Amasis MT Pro" w:cs="Amasis MT Pro"/>
          <w:color w:val="000000"/>
          <w:sz w:val="18"/>
          <w:szCs w:val="18"/>
        </w:rPr>
        <w:t>.</w:t>
      </w:r>
    </w:p>
    <w:p w14:paraId="6B003B21" w14:textId="77777777" w:rsidR="00D718F8" w:rsidRDefault="00000000">
      <w:pPr>
        <w:pBdr>
          <w:top w:val="nil"/>
          <w:left w:val="nil"/>
          <w:bottom w:val="nil"/>
          <w:right w:val="nil"/>
          <w:between w:val="nil"/>
        </w:pBdr>
        <w:spacing w:after="120"/>
        <w:ind w:left="288" w:hanging="288"/>
        <w:jc w:val="both"/>
        <w:rPr>
          <w:rFonts w:ascii="Amasis MT Pro" w:eastAsia="Amasis MT Pro" w:hAnsi="Amasis MT Pro" w:cs="Amasis MT Pro"/>
          <w:b/>
          <w:bCs/>
          <w:color w:val="000000"/>
          <w:sz w:val="18"/>
          <w:szCs w:val="18"/>
        </w:rPr>
      </w:pPr>
      <w:r>
        <w:rPr>
          <w:rFonts w:ascii="Amasis MT Pro" w:eastAsia="Amasis MT Pro" w:hAnsi="Amasis MT Pro" w:cs="Amasis MT Pro"/>
          <w:b/>
          <w:bCs/>
          <w:color w:val="000000"/>
          <w:sz w:val="18"/>
          <w:szCs w:val="18"/>
        </w:rPr>
        <w:t xml:space="preserve">5.   Conclusiones </w:t>
      </w:r>
    </w:p>
    <w:p w14:paraId="02E9641E" w14:textId="77777777" w:rsidR="00D718F8" w:rsidRDefault="00000000">
      <w:pPr>
        <w:pBdr>
          <w:top w:val="nil"/>
          <w:left w:val="nil"/>
          <w:bottom w:val="nil"/>
          <w:right w:val="nil"/>
          <w:between w:val="nil"/>
        </w:pBdr>
        <w:spacing w:before="480" w:after="280"/>
        <w:jc w:val="both"/>
        <w:rPr>
          <w:rFonts w:ascii="Amasis MT Pro" w:eastAsia="Amasis MT Pro" w:hAnsi="Amasis MT Pro" w:cs="Amasis MT Pro"/>
          <w:color w:val="000000"/>
          <w:sz w:val="18"/>
          <w:szCs w:val="18"/>
        </w:rPr>
      </w:pPr>
      <w:r>
        <w:rPr>
          <w:rFonts w:ascii="Amasis MT Pro" w:eastAsia="Amasis MT Pro" w:hAnsi="Amasis MT Pro" w:cs="Amasis MT Pro"/>
          <w:color w:val="000000"/>
          <w:sz w:val="18"/>
          <w:szCs w:val="18"/>
        </w:rPr>
        <w:t>Lo que se escribe en este apartado es lo encontrado en resultados y discusión, resumiendo el trabajo y su estado actual, planteando objetivos futuros y proponiendo nuevos enfoques a seguir en la línea de investigación.</w:t>
      </w:r>
    </w:p>
    <w:p w14:paraId="4EB28194" w14:textId="77777777" w:rsidR="00D718F8" w:rsidRDefault="00000000">
      <w:pPr>
        <w:pBdr>
          <w:top w:val="nil"/>
          <w:left w:val="nil"/>
          <w:bottom w:val="nil"/>
          <w:right w:val="nil"/>
          <w:between w:val="nil"/>
        </w:pBdr>
        <w:spacing w:before="480" w:after="280"/>
        <w:ind w:left="288" w:hanging="288"/>
        <w:jc w:val="both"/>
        <w:rPr>
          <w:rFonts w:ascii="Amasis MT Pro" w:eastAsia="Amasis MT Pro" w:hAnsi="Amasis MT Pro" w:cs="Amasis MT Pro"/>
          <w:b/>
          <w:bCs/>
          <w:color w:val="000000"/>
          <w:sz w:val="18"/>
          <w:szCs w:val="18"/>
        </w:rPr>
      </w:pPr>
      <w:r>
        <w:rPr>
          <w:rFonts w:ascii="Amasis MT Pro" w:eastAsia="Amasis MT Pro" w:hAnsi="Amasis MT Pro" w:cs="Amasis MT Pro"/>
          <w:b/>
          <w:bCs/>
          <w:color w:val="000000"/>
          <w:sz w:val="18"/>
          <w:szCs w:val="18"/>
        </w:rPr>
        <w:t>Agradecimientos</w:t>
      </w:r>
    </w:p>
    <w:p w14:paraId="3121EAD4" w14:textId="77777777" w:rsidR="00D718F8" w:rsidRDefault="00000000">
      <w:pPr>
        <w:pBdr>
          <w:top w:val="nil"/>
          <w:left w:val="nil"/>
          <w:bottom w:val="nil"/>
          <w:right w:val="nil"/>
          <w:between w:val="nil"/>
        </w:pBdr>
        <w:spacing w:before="480" w:after="280"/>
        <w:jc w:val="both"/>
        <w:rPr>
          <w:rFonts w:ascii="Amasis MT Pro" w:eastAsia="Amasis MT Pro" w:hAnsi="Amasis MT Pro" w:cs="Amasis MT Pro"/>
          <w:color w:val="000000"/>
          <w:sz w:val="18"/>
          <w:szCs w:val="18"/>
        </w:rPr>
      </w:pPr>
      <w:r>
        <w:rPr>
          <w:rFonts w:ascii="Amasis MT Pro" w:eastAsia="Amasis MT Pro" w:hAnsi="Amasis MT Pro" w:cs="Amasis MT Pro"/>
          <w:color w:val="000000"/>
          <w:sz w:val="18"/>
          <w:szCs w:val="18"/>
        </w:rPr>
        <w:t xml:space="preserve">Agradecimientos opcionales </w:t>
      </w:r>
    </w:p>
    <w:p w14:paraId="7D3A8C3F" w14:textId="77777777" w:rsidR="00D718F8" w:rsidRDefault="00000000">
      <w:pPr>
        <w:pBdr>
          <w:top w:val="nil"/>
          <w:left w:val="nil"/>
          <w:bottom w:val="nil"/>
          <w:right w:val="nil"/>
          <w:between w:val="nil"/>
        </w:pBdr>
        <w:spacing w:before="480" w:after="280"/>
        <w:jc w:val="both"/>
        <w:rPr>
          <w:rFonts w:ascii="Amasis MT Pro" w:eastAsia="Amasis MT Pro" w:hAnsi="Amasis MT Pro" w:cs="Amasis MT Pro"/>
          <w:color w:val="000000"/>
          <w:sz w:val="16"/>
          <w:szCs w:val="16"/>
        </w:rPr>
      </w:pPr>
      <w:proofErr w:type="spellStart"/>
      <w:r>
        <w:rPr>
          <w:rFonts w:ascii="Amasis MT Pro" w:eastAsia="Amasis MT Pro" w:hAnsi="Amasis MT Pro" w:cs="Amasis MT Pro"/>
          <w:b/>
          <w:bCs/>
          <w:color w:val="000000"/>
          <w:sz w:val="16"/>
          <w:szCs w:val="16"/>
        </w:rPr>
        <w:t>Contribucion</w:t>
      </w:r>
      <w:proofErr w:type="spellEnd"/>
      <w:r>
        <w:rPr>
          <w:rFonts w:ascii="Amasis MT Pro" w:eastAsia="Amasis MT Pro" w:hAnsi="Amasis MT Pro" w:cs="Amasis MT Pro"/>
          <w:b/>
          <w:bCs/>
          <w:color w:val="000000"/>
          <w:sz w:val="16"/>
          <w:szCs w:val="16"/>
        </w:rPr>
        <w:t xml:space="preserve"> de los autores</w:t>
      </w:r>
      <w:r>
        <w:rPr>
          <w:rFonts w:ascii="Amasis MT Pro" w:eastAsia="Amasis MT Pro" w:hAnsi="Amasis MT Pro" w:cs="Amasis MT Pro"/>
          <w:color w:val="000000"/>
          <w:sz w:val="16"/>
          <w:szCs w:val="16"/>
        </w:rPr>
        <w:t>: A.A.: Conceptualización, metodología, análisis formal, redacción—borrador original, B.B.; supervisión, recursos, administración del proyecto, C.C.; redacción—revisión y edición, administración del proyecto, validación, D.D.; redacción—revisión y edición, administración del proyecto, validación. Todos los autores han leído y aprobado la versión publicada del manuscrito.</w:t>
      </w:r>
    </w:p>
    <w:p w14:paraId="4A2346CB" w14:textId="77777777" w:rsidR="00D718F8" w:rsidRDefault="00000000">
      <w:pPr>
        <w:pBdr>
          <w:top w:val="nil"/>
          <w:left w:val="nil"/>
          <w:bottom w:val="nil"/>
          <w:right w:val="nil"/>
          <w:between w:val="nil"/>
        </w:pBdr>
        <w:spacing w:before="480" w:after="280"/>
        <w:jc w:val="both"/>
        <w:rPr>
          <w:rFonts w:ascii="Amasis MT Pro" w:eastAsia="Amasis MT Pro" w:hAnsi="Amasis MT Pro" w:cs="Amasis MT Pro"/>
          <w:color w:val="000000"/>
          <w:sz w:val="16"/>
          <w:szCs w:val="16"/>
        </w:rPr>
      </w:pPr>
      <w:r>
        <w:rPr>
          <w:rFonts w:ascii="Amasis MT Pro" w:eastAsia="Amasis MT Pro" w:hAnsi="Amasis MT Pro" w:cs="Amasis MT Pro"/>
          <w:b/>
          <w:bCs/>
          <w:color w:val="000000"/>
          <w:sz w:val="16"/>
          <w:szCs w:val="16"/>
        </w:rPr>
        <w:t>Financiamiento:</w:t>
      </w:r>
      <w:r>
        <w:rPr>
          <w:rFonts w:ascii="Amasis MT Pro" w:eastAsia="Amasis MT Pro" w:hAnsi="Amasis MT Pro" w:cs="Amasis MT Pro"/>
          <w:color w:val="000000"/>
          <w:sz w:val="16"/>
          <w:szCs w:val="16"/>
        </w:rPr>
        <w:t xml:space="preserve"> Esta investigación fue financiada por </w:t>
      </w:r>
      <w:proofErr w:type="spellStart"/>
      <w:r>
        <w:rPr>
          <w:rFonts w:ascii="Amasis MT Pro" w:eastAsia="Amasis MT Pro" w:hAnsi="Amasis MT Pro" w:cs="Amasis MT Pro"/>
          <w:color w:val="000000"/>
          <w:sz w:val="16"/>
          <w:szCs w:val="16"/>
        </w:rPr>
        <w:t>xxxxx</w:t>
      </w:r>
      <w:proofErr w:type="spellEnd"/>
      <w:r>
        <w:rPr>
          <w:rFonts w:ascii="Amasis MT Pro" w:eastAsia="Amasis MT Pro" w:hAnsi="Amasis MT Pro" w:cs="Amasis MT Pro"/>
          <w:color w:val="000000"/>
          <w:sz w:val="16"/>
          <w:szCs w:val="16"/>
        </w:rPr>
        <w:t>, o …Los autores no recibieron apoyo financiero para la investigación, redacción y/o publicación de este artículo.</w:t>
      </w:r>
    </w:p>
    <w:p w14:paraId="465FC7F7" w14:textId="77777777" w:rsidR="00D718F8" w:rsidRDefault="00000000">
      <w:pPr>
        <w:pBdr>
          <w:top w:val="nil"/>
          <w:left w:val="nil"/>
          <w:bottom w:val="nil"/>
          <w:right w:val="nil"/>
          <w:between w:val="nil"/>
        </w:pBdr>
        <w:spacing w:before="480" w:after="280"/>
        <w:jc w:val="both"/>
        <w:rPr>
          <w:rFonts w:ascii="Amasis MT Pro" w:eastAsia="Amasis MT Pro" w:hAnsi="Amasis MT Pro" w:cs="Amasis MT Pro"/>
          <w:color w:val="000000"/>
          <w:sz w:val="16"/>
          <w:szCs w:val="16"/>
        </w:rPr>
      </w:pPr>
      <w:r>
        <w:rPr>
          <w:rFonts w:ascii="Amasis MT Pro" w:eastAsia="Amasis MT Pro" w:hAnsi="Amasis MT Pro" w:cs="Amasis MT Pro"/>
          <w:b/>
          <w:bCs/>
          <w:color w:val="000000"/>
          <w:sz w:val="16"/>
          <w:szCs w:val="16"/>
        </w:rPr>
        <w:t>Conflictos de intereses:</w:t>
      </w:r>
      <w:r>
        <w:rPr>
          <w:rFonts w:ascii="Amasis MT Pro" w:eastAsia="Amasis MT Pro" w:hAnsi="Amasis MT Pro" w:cs="Amasis MT Pro"/>
          <w:color w:val="000000"/>
          <w:sz w:val="16"/>
          <w:szCs w:val="16"/>
        </w:rPr>
        <w:t xml:space="preserve"> (indique los conflictos de interés, si los hay) o si no: Los autores declaran no tener conflictos de interés. </w:t>
      </w:r>
    </w:p>
    <w:p w14:paraId="465FC7F7" w14:textId="77777777" w:rsidR="00D718F8" w:rsidRDefault="00000000">
      <w:pPr>
        <w:pBdr>
          <w:top w:val="nil"/>
          <w:left w:val="nil"/>
          <w:bottom w:val="nil"/>
          <w:right w:val="nil"/>
          <w:between w:val="nil"/>
        </w:pBdr>
        <w:spacing w:before="480" w:after="280"/>
        <w:jc w:val="both"/>
        <w:rPr>
          <w:rFonts w:ascii="Amasis MT Pro" w:eastAsia="Amasis MT Pro" w:hAnsi="Amasis MT Pro" w:cs="Amasis MT Pro"/>
          <w:color w:val="000000"/>
          <w:sz w:val="16"/>
          <w:szCs w:val="16"/>
        </w:rPr>
      </w:pPr>
      <w:r>
        <w:rPr>
          <w:rFonts w:ascii="Amasis MT Pro" w:eastAsia="Amasis MT Pro" w:hAnsi="Amasis MT Pro" w:cs="Amasis MT Pro"/>
          <w:b/>
          <w:color w:val="000000"/>
          <w:sz w:val="16"/>
          <w:szCs w:val="16"/>
        </w:rPr>
        <w:t xml:space="preserve">Declaración de uso de inteligencia artificial</w:t>
      </w:r>
      <w:r>
        <w:rPr>
          <w:rFonts w:ascii="Amasis MT Pro" w:eastAsia="Amasis MT Pro" w:hAnsi="Amasis MT Pro" w:cs="Amasis MT Pro"/>
          <w:color w:val="000000"/>
          <w:sz w:val="16"/>
          <w:szCs w:val="16"/>
        </w:rPr>
        <w:t xml:space="preserve">: (indique la herramienta, versión y la finalidad con la que se usó) o si no: Los autores declaran que no utilizaron herramientas de inteligencia artificial generativa en la elaboración de este manuscrito.</w:t>
      </w:r>
    </w:p>
    <w:p w14:paraId="63872FFC" w14:textId="77777777" w:rsidR="00D718F8" w:rsidRDefault="00000000">
      <w:pPr>
        <w:pBdr>
          <w:top w:val="nil"/>
          <w:left w:val="nil"/>
          <w:bottom w:val="nil"/>
          <w:right w:val="nil"/>
          <w:between w:val="nil"/>
        </w:pBdr>
        <w:spacing w:before="480" w:after="120"/>
        <w:jc w:val="both"/>
        <w:rPr>
          <w:rFonts w:ascii="Amasis MT Pro" w:eastAsia="Amasis MT Pro" w:hAnsi="Amasis MT Pro" w:cs="Amasis MT Pro"/>
          <w:b/>
          <w:bCs/>
          <w:color w:val="000000"/>
          <w:sz w:val="18"/>
          <w:szCs w:val="18"/>
        </w:rPr>
      </w:pPr>
      <w:r>
        <w:rPr>
          <w:rFonts w:ascii="Amasis MT Pro" w:eastAsia="Amasis MT Pro" w:hAnsi="Amasis MT Pro" w:cs="Amasis MT Pro"/>
          <w:b/>
          <w:bCs/>
          <w:color w:val="000000"/>
          <w:sz w:val="18"/>
          <w:szCs w:val="18"/>
        </w:rPr>
        <w:t>Referencias</w:t>
      </w:r>
    </w:p>
    <w:p w14:paraId="5448CDE8" w14:textId="77777777" w:rsidR="00D718F8" w:rsidRDefault="00000000">
      <w:pPr>
        <w:pBdr>
          <w:top w:val="nil"/>
          <w:left w:val="nil"/>
          <w:bottom w:val="nil"/>
          <w:right w:val="nil"/>
          <w:between w:val="nil"/>
        </w:pBdr>
        <w:tabs>
          <w:tab w:val="left" w:pos="284"/>
        </w:tabs>
        <w:ind w:left="284" w:hanging="284"/>
        <w:jc w:val="both"/>
        <w:rPr>
          <w:rFonts w:ascii="Amasis MT Pro" w:eastAsia="Amasis MT Pro" w:hAnsi="Amasis MT Pro" w:cs="Amasis MT Pro"/>
          <w:color w:val="000000"/>
          <w:sz w:val="16"/>
          <w:szCs w:val="16"/>
        </w:rPr>
      </w:pPr>
      <w:r>
        <w:rPr>
          <w:rFonts w:ascii="Amasis MT Pro" w:eastAsia="Amasis MT Pro" w:hAnsi="Amasis MT Pro" w:cs="Amasis MT Pro"/>
          <w:color w:val="000000"/>
          <w:sz w:val="16"/>
          <w:szCs w:val="16"/>
        </w:rPr>
        <w:t xml:space="preserve">Las citas y referencias deben seguir las normas APA, 7.ª edición, en todas las áreas temáticas. Se recomienda el uso de gestores bibliográficos (Zotero, Mendeley, EndNote) e incluir el DOI cuando exista. Ejemplo:</w:t>
      </w:r>
    </w:p>
    <w:p w14:paraId="081024B0" w14:textId="77777777" w:rsidR="00D718F8" w:rsidRDefault="00D718F8">
      <w:pPr>
        <w:pBdr>
          <w:top w:val="nil"/>
          <w:left w:val="nil"/>
          <w:bottom w:val="nil"/>
          <w:right w:val="nil"/>
          <w:between w:val="nil"/>
        </w:pBdr>
        <w:tabs>
          <w:tab w:val="left" w:pos="284"/>
        </w:tabs>
        <w:ind w:left="284" w:hanging="284"/>
        <w:jc w:val="both"/>
        <w:rPr>
          <w:rFonts w:ascii="Amasis MT Pro" w:eastAsia="Amasis MT Pro" w:hAnsi="Amasis MT Pro" w:cs="Amasis MT Pro"/>
          <w:color w:val="000000"/>
          <w:sz w:val="16"/>
          <w:szCs w:val="16"/>
        </w:rPr>
      </w:pPr>
    </w:p>
    <w:p w14:paraId="6E5C1A86" w14:textId="77777777" w:rsidR="00D718F8" w:rsidRPr="006851D4" w:rsidRDefault="00000000">
      <w:pPr>
        <w:pBdr>
          <w:top w:val="nil"/>
          <w:left w:val="nil"/>
          <w:bottom w:val="nil"/>
          <w:right w:val="nil"/>
          <w:between w:val="nil"/>
        </w:pBdr>
        <w:tabs>
          <w:tab w:val="left" w:pos="284"/>
        </w:tabs>
        <w:ind w:left="284" w:hanging="284"/>
        <w:jc w:val="both"/>
        <w:rPr>
          <w:rFonts w:ascii="Amasis MT Pro" w:eastAsia="Amasis MT Pro" w:hAnsi="Amasis MT Pro" w:cs="Amasis MT Pro"/>
          <w:color w:val="000000"/>
          <w:sz w:val="16"/>
          <w:szCs w:val="16"/>
          <w:lang w:val="en-US"/>
        </w:rPr>
      </w:pPr>
      <w:r w:rsidRPr="006851D4">
        <w:rPr>
          <w:rFonts w:ascii="Amasis MT Pro" w:eastAsia="Amasis MT Pro" w:hAnsi="Amasis MT Pro" w:cs="Amasis MT Pro"/>
          <w:color w:val="000000"/>
          <w:sz w:val="16"/>
          <w:szCs w:val="16"/>
          <w:lang w:val="en-US"/>
        </w:rPr>
        <w:t xml:space="preserve">Alwis, A. (2001). </w:t>
      </w:r>
      <w:r w:rsidRPr="006851D4">
        <w:rPr>
          <w:rFonts w:ascii="Amasis MT Pro" w:eastAsia="Amasis MT Pro" w:hAnsi="Amasis MT Pro" w:cs="Amasis MT Pro"/>
          <w:i/>
          <w:iCs/>
          <w:color w:val="000000"/>
          <w:sz w:val="16"/>
          <w:szCs w:val="16"/>
          <w:lang w:val="en-US"/>
        </w:rPr>
        <w:t>Study on the potential for biogas in Sri Lanka.</w:t>
      </w:r>
      <w:r w:rsidRPr="006851D4">
        <w:rPr>
          <w:rFonts w:ascii="Amasis MT Pro" w:eastAsia="Amasis MT Pro" w:hAnsi="Amasis MT Pro" w:cs="Amasis MT Pro"/>
          <w:color w:val="000000"/>
          <w:sz w:val="16"/>
          <w:szCs w:val="16"/>
          <w:lang w:val="en-US"/>
        </w:rPr>
        <w:t xml:space="preserve"> ITDG South Asia.</w:t>
      </w:r>
    </w:p>
    <w:p w14:paraId="5E72756C" w14:textId="77777777" w:rsidR="00D718F8" w:rsidRPr="006851D4" w:rsidRDefault="00000000">
      <w:pPr>
        <w:pBdr>
          <w:top w:val="nil"/>
          <w:left w:val="nil"/>
          <w:bottom w:val="nil"/>
          <w:right w:val="nil"/>
          <w:between w:val="nil"/>
        </w:pBdr>
        <w:tabs>
          <w:tab w:val="left" w:pos="284"/>
        </w:tabs>
        <w:ind w:left="284" w:hanging="284"/>
        <w:jc w:val="both"/>
        <w:rPr>
          <w:rFonts w:ascii="Amasis MT Pro" w:eastAsia="Amasis MT Pro" w:hAnsi="Amasis MT Pro" w:cs="Amasis MT Pro"/>
          <w:color w:val="000000"/>
          <w:sz w:val="16"/>
          <w:szCs w:val="16"/>
          <w:lang w:val="en-US"/>
        </w:rPr>
      </w:pPr>
      <w:proofErr w:type="spellStart"/>
      <w:r w:rsidRPr="006851D4">
        <w:rPr>
          <w:rFonts w:ascii="Amasis MT Pro" w:eastAsia="Amasis MT Pro" w:hAnsi="Amasis MT Pro" w:cs="Amasis MT Pro"/>
          <w:color w:val="000000"/>
          <w:sz w:val="16"/>
          <w:szCs w:val="16"/>
          <w:lang w:val="en-US"/>
        </w:rPr>
        <w:t>Nazemzadegan</w:t>
      </w:r>
      <w:proofErr w:type="spellEnd"/>
      <w:r w:rsidRPr="006851D4">
        <w:rPr>
          <w:rFonts w:ascii="Amasis MT Pro" w:eastAsia="Amasis MT Pro" w:hAnsi="Amasis MT Pro" w:cs="Amasis MT Pro"/>
          <w:color w:val="000000"/>
          <w:sz w:val="16"/>
          <w:szCs w:val="16"/>
          <w:lang w:val="en-US"/>
        </w:rPr>
        <w:t xml:space="preserve">, M., &amp; Ghasempour, R. (2019). Evaluating the materials used for hydrogen production based on photoelectrochemical technology. </w:t>
      </w:r>
      <w:r w:rsidRPr="006851D4">
        <w:rPr>
          <w:rFonts w:ascii="Amasis MT Pro" w:eastAsia="Amasis MT Pro" w:hAnsi="Amasis MT Pro" w:cs="Amasis MT Pro"/>
          <w:i/>
          <w:iCs/>
          <w:color w:val="000000"/>
          <w:sz w:val="16"/>
          <w:szCs w:val="16"/>
          <w:lang w:val="en-US"/>
        </w:rPr>
        <w:t>International Journal of Renewable Energy Development</w:t>
      </w:r>
      <w:r w:rsidRPr="006851D4">
        <w:rPr>
          <w:rFonts w:ascii="Amasis MT Pro" w:eastAsia="Amasis MT Pro" w:hAnsi="Amasis MT Pro" w:cs="Amasis MT Pro"/>
          <w:color w:val="000000"/>
          <w:sz w:val="16"/>
          <w:szCs w:val="16"/>
          <w:lang w:val="en-US"/>
        </w:rPr>
        <w:t xml:space="preserve">, 8(2), 169–178. </w:t>
      </w:r>
      <w:hyperlink r:id="rId16">
        <w:r w:rsidRPr="006851D4">
          <w:rPr>
            <w:rFonts w:ascii="Amasis MT Pro" w:eastAsia="Amasis MT Pro" w:hAnsi="Amasis MT Pro" w:cs="Amasis MT Pro"/>
            <w:color w:val="0000FF"/>
            <w:sz w:val="16"/>
            <w:szCs w:val="16"/>
            <w:lang w:val="en-US"/>
          </w:rPr>
          <w:t>https://doi.org/10.14710/ijred.8.2.169-178</w:t>
        </w:r>
      </w:hyperlink>
    </w:p>
    <w:p w14:paraId="680F9C0E" w14:textId="77777777" w:rsidR="00D718F8" w:rsidRPr="006851D4" w:rsidRDefault="00D718F8">
      <w:pPr>
        <w:pBdr>
          <w:top w:val="nil"/>
          <w:left w:val="nil"/>
          <w:bottom w:val="nil"/>
          <w:right w:val="nil"/>
          <w:between w:val="nil"/>
        </w:pBdr>
        <w:tabs>
          <w:tab w:val="left" w:pos="284"/>
        </w:tabs>
        <w:ind w:left="284" w:hanging="284"/>
        <w:jc w:val="both"/>
        <w:rPr>
          <w:rFonts w:ascii="Amasis MT Pro" w:eastAsia="Amasis MT Pro" w:hAnsi="Amasis MT Pro" w:cs="Amasis MT Pro"/>
          <w:color w:val="000000"/>
          <w:sz w:val="16"/>
          <w:szCs w:val="16"/>
          <w:lang w:val="en-US"/>
        </w:rPr>
      </w:pPr>
    </w:p>
    <w:p w14:paraId="39E2AD89" w14:textId="77777777" w:rsidR="00D718F8" w:rsidRPr="006851D4" w:rsidRDefault="00D718F8">
      <w:pPr>
        <w:widowControl w:val="0"/>
        <w:jc w:val="both"/>
        <w:rPr>
          <w:rFonts w:ascii="Amasis MT Pro" w:eastAsia="Amasis MT Pro" w:hAnsi="Amasis MT Pro" w:cs="Amasis MT Pro"/>
          <w:lang w:val="en-US"/>
        </w:rPr>
      </w:pPr>
    </w:p>
    <w:p w14:paraId="4828428D" w14:textId="77777777" w:rsidR="00D718F8" w:rsidRPr="006851D4" w:rsidRDefault="00D718F8">
      <w:pPr>
        <w:jc w:val="both"/>
        <w:rPr>
          <w:rFonts w:ascii="Amasis MT Pro" w:eastAsia="Amasis MT Pro" w:hAnsi="Amasis MT Pro" w:cs="Amasis MT Pro"/>
          <w:lang w:val="en-US"/>
        </w:rPr>
        <w:sectPr w:rsidR="00D718F8" w:rsidRPr="006851D4">
          <w:type w:val="continuous"/>
          <w:pgSz w:w="11906" w:h="16838"/>
          <w:pgMar w:top="1138" w:right="913" w:bottom="1332" w:left="913" w:header="594" w:footer="580" w:gutter="0"/>
          <w:cols w:num="2" w:space="720" w:equalWidth="0">
            <w:col w:w="4841" w:space="397"/>
            <w:col w:w="4841" w:space="0"/>
          </w:cols>
          <w:titlePg/>
        </w:sectPr>
      </w:pPr>
    </w:p>
    <w:p w14:paraId="4B8DF6A3" w14:textId="77777777" w:rsidR="00D718F8" w:rsidRPr="006851D4" w:rsidRDefault="00D718F8">
      <w:pPr>
        <w:pBdr>
          <w:top w:val="nil"/>
          <w:left w:val="nil"/>
          <w:bottom w:val="nil"/>
          <w:right w:val="nil"/>
          <w:between w:val="nil"/>
        </w:pBdr>
        <w:tabs>
          <w:tab w:val="left" w:pos="426"/>
        </w:tabs>
        <w:ind w:left="426" w:hanging="426"/>
        <w:jc w:val="both"/>
        <w:rPr>
          <w:rFonts w:ascii="Amasis MT Pro" w:eastAsia="Amasis MT Pro" w:hAnsi="Amasis MT Pro" w:cs="Amasis MT Pro"/>
          <w:color w:val="000000"/>
          <w:sz w:val="16"/>
          <w:szCs w:val="16"/>
          <w:lang w:val="en-US"/>
        </w:rPr>
        <w:sectPr w:rsidR="00D718F8" w:rsidRPr="006851D4">
          <w:type w:val="continuous"/>
          <w:pgSz w:w="11906" w:h="16838"/>
          <w:pgMar w:top="1446" w:right="913" w:bottom="1627" w:left="913" w:header="720" w:footer="580" w:gutter="0"/>
          <w:cols w:space="720"/>
        </w:sectPr>
      </w:pPr>
    </w:p>
    <w:p w14:paraId="203B95C5" w14:textId="77777777" w:rsidR="00D718F8" w:rsidRPr="006851D4" w:rsidRDefault="00D718F8">
      <w:pPr>
        <w:pBdr>
          <w:top w:val="nil"/>
          <w:left w:val="nil"/>
          <w:bottom w:val="nil"/>
          <w:right w:val="nil"/>
          <w:between w:val="nil"/>
        </w:pBdr>
        <w:jc w:val="both"/>
        <w:rPr>
          <w:rFonts w:ascii="Amasis MT Pro" w:eastAsia="Amasis MT Pro" w:hAnsi="Amasis MT Pro" w:cs="Amasis MT Pro"/>
          <w:color w:val="000000"/>
          <w:lang w:val="en-US"/>
        </w:rPr>
      </w:pPr>
    </w:p>
    <w:p w14:paraId="28ED7624" w14:textId="77777777" w:rsidR="00D718F8" w:rsidRPr="006851D4" w:rsidRDefault="00D718F8">
      <w:pPr>
        <w:pBdr>
          <w:top w:val="nil"/>
          <w:left w:val="nil"/>
          <w:bottom w:val="nil"/>
          <w:right w:val="nil"/>
          <w:between w:val="nil"/>
        </w:pBdr>
        <w:jc w:val="both"/>
        <w:rPr>
          <w:rFonts w:ascii="Amasis MT Pro" w:eastAsia="Amasis MT Pro" w:hAnsi="Amasis MT Pro" w:cs="Amasis MT Pro"/>
          <w:color w:val="000000"/>
          <w:lang w:val="en-US"/>
        </w:rPr>
      </w:pPr>
    </w:p>
    <w:p w14:paraId="38DA192C" w14:textId="77777777" w:rsidR="00D718F8" w:rsidRPr="006851D4" w:rsidRDefault="00000000">
      <w:pPr>
        <w:pBdr>
          <w:top w:val="nil"/>
          <w:left w:val="nil"/>
          <w:bottom w:val="nil"/>
          <w:right w:val="nil"/>
          <w:between w:val="nil"/>
        </w:pBdr>
        <w:jc w:val="both"/>
        <w:rPr>
          <w:rFonts w:ascii="Amasis MT Pro" w:eastAsia="Amasis MT Pro" w:hAnsi="Amasis MT Pro" w:cs="Amasis MT Pro"/>
          <w:color w:val="000000"/>
          <w:lang w:val="en-US"/>
        </w:rPr>
        <w:sectPr w:rsidR="00D718F8" w:rsidRPr="006851D4">
          <w:type w:val="continuous"/>
          <w:pgSz w:w="11906" w:h="16838"/>
          <w:pgMar w:top="1446" w:right="913" w:bottom="1627" w:left="913" w:header="720" w:footer="580" w:gutter="0"/>
          <w:cols w:space="720"/>
        </w:sectPr>
      </w:pPr>
      <w:r>
        <w:rPr>
          <w:noProof/>
        </w:rPr>
        <w:drawing>
          <wp:anchor distT="0" distB="0" distL="114300" distR="114300" simplePos="0" relativeHeight="251660288" behindDoc="0" locked="0" layoutInCell="1" hidden="0" allowOverlap="1" wp14:anchorId="51739AE0" wp14:editId="5B095499">
            <wp:simplePos x="0" y="0"/>
            <wp:positionH relativeFrom="column">
              <wp:posOffset>-914</wp:posOffset>
            </wp:positionH>
            <wp:positionV relativeFrom="paragraph">
              <wp:posOffset>152307</wp:posOffset>
            </wp:positionV>
            <wp:extent cx="512945" cy="291938"/>
            <wp:effectExtent l="0" t="0" r="0" b="0"/>
            <wp:wrapNone/>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7"/>
                    <a:srcRect/>
                    <a:stretch>
                      <a:fillRect/>
                    </a:stretch>
                  </pic:blipFill>
                  <pic:spPr>
                    <a:xfrm>
                      <a:off x="0" y="0"/>
                      <a:ext cx="512945" cy="291938"/>
                    </a:xfrm>
                    <a:prstGeom prst="rect">
                      <a:avLst/>
                    </a:prstGeom>
                    <a:ln/>
                  </pic:spPr>
                </pic:pic>
              </a:graphicData>
            </a:graphic>
          </wp:anchor>
        </w:drawing>
      </w:r>
    </w:p>
    <w:p w14:paraId="22047B83" w14:textId="77777777" w:rsidR="00D718F8" w:rsidRPr="006851D4" w:rsidRDefault="00000000">
      <w:pPr>
        <w:pBdr>
          <w:top w:val="nil"/>
          <w:left w:val="nil"/>
          <w:bottom w:val="nil"/>
          <w:right w:val="nil"/>
          <w:between w:val="nil"/>
        </w:pBdr>
        <w:spacing w:after="240"/>
        <w:ind w:left="851"/>
        <w:jc w:val="both"/>
        <w:rPr>
          <w:rFonts w:ascii="Amasis MT Pro" w:eastAsia="Amasis MT Pro" w:hAnsi="Amasis MT Pro" w:cs="Amasis MT Pro"/>
          <w:color w:val="000000"/>
          <w:sz w:val="16"/>
          <w:szCs w:val="16"/>
          <w:lang w:val="en-US"/>
        </w:rPr>
      </w:pPr>
      <w:r w:rsidRPr="006851D4">
        <w:rPr>
          <w:rFonts w:ascii="Amasis MT Pro" w:eastAsia="Amasis MT Pro" w:hAnsi="Amasis MT Pro" w:cs="Amasis MT Pro"/>
          <w:b/>
          <w:bCs/>
          <w:color w:val="000000"/>
          <w:sz w:val="16"/>
          <w:szCs w:val="16"/>
          <w:lang w:val="en-US"/>
        </w:rPr>
        <w:t xml:space="preserve"> </w:t>
      </w:r>
      <w:r>
        <w:rPr>
          <w:rFonts w:ascii="Amasis MT Pro" w:eastAsia="Amasis MT Pro" w:hAnsi="Amasis MT Pro" w:cs="Amasis MT Pro"/>
          <w:color w:val="000000"/>
          <w:sz w:val="16"/>
          <w:szCs w:val="16"/>
        </w:rPr>
        <w:t xml:space="preserve">© 202x. The Author(s). </w:t>
      </w:r>
      <w:r w:rsidRPr="006851D4">
        <w:rPr>
          <w:rFonts w:ascii="Amasis MT Pro" w:eastAsia="Amasis MT Pro" w:hAnsi="Amasis MT Pro" w:cs="Amasis MT Pro"/>
          <w:color w:val="000000"/>
          <w:sz w:val="16"/>
          <w:szCs w:val="16"/>
          <w:lang w:val="en-US"/>
        </w:rPr>
        <w:t>This article is an open access article distributed under the terms and conditions of the Creative Commons Attribution</w:t>
      </w:r>
      <w:proofErr w:type="spellStart"/>
      <w:r w:rsidRPr="006851D4">
        <w:rPr>
          <w:rFonts w:ascii="Amasis MT Pro" w:eastAsia="Amasis MT Pro" w:hAnsi="Amasis MT Pro" w:cs="Amasis MT Pro"/>
          <w:color w:val="000000"/>
          <w:sz w:val="16"/>
          <w:szCs w:val="16"/>
          <w:lang w:val="en-US"/>
        </w:rPr>
        <w:t/>
      </w:r>
      <w:proofErr w:type="spellEnd"/>
      <w:r w:rsidRPr="006851D4">
        <w:rPr>
          <w:rFonts w:ascii="Amasis MT Pro" w:eastAsia="Amasis MT Pro" w:hAnsi="Amasis MT Pro" w:cs="Amasis MT Pro"/>
          <w:color w:val="000000"/>
          <w:sz w:val="16"/>
          <w:szCs w:val="16"/>
          <w:lang w:val="en-US"/>
        </w:rPr>
        <w:t xml:space="preserve"> 4.0 International (CC BY 4.0) License (</w:t>
      </w:r>
      <w:hyperlink r:id="rId18">
        <w:r w:rsidRPr="006851D4">
          <w:rPr>
            <w:rFonts w:ascii="Amasis MT Pro" w:eastAsia="Amasis MT Pro" w:hAnsi="Amasis MT Pro" w:cs="Amasis MT Pro"/>
            <w:color w:val="2F5496"/>
            <w:sz w:val="16"/>
            <w:szCs w:val="16"/>
            <w:lang w:val="en-US"/>
          </w:rPr>
          <w:t xml:space="preserve">https://creativecommons.org/licenses/by/4.0/</w:t>
        </w:r>
      </w:hyperlink>
      <w:r w:rsidRPr="006851D4">
        <w:rPr>
          <w:rFonts w:ascii="Amasis MT Pro" w:eastAsia="Amasis MT Pro" w:hAnsi="Amasis MT Pro" w:cs="Amasis MT Pro"/>
          <w:color w:val="000000"/>
          <w:sz w:val="16"/>
          <w:szCs w:val="16"/>
          <w:lang w:val="en-US"/>
        </w:rPr>
        <w:t>)</w:t>
      </w:r>
    </w:p>
    <w:p w14:paraId="210311DB" w14:textId="77777777" w:rsidR="00D718F8" w:rsidRPr="006851D4" w:rsidRDefault="00D718F8">
      <w:pPr>
        <w:pBdr>
          <w:top w:val="nil"/>
          <w:left w:val="nil"/>
          <w:bottom w:val="nil"/>
          <w:right w:val="nil"/>
          <w:between w:val="nil"/>
        </w:pBdr>
        <w:spacing w:after="240"/>
        <w:ind w:left="851"/>
        <w:jc w:val="both"/>
        <w:rPr>
          <w:rFonts w:ascii="Amasis MT Pro" w:eastAsia="Amasis MT Pro" w:hAnsi="Amasis MT Pro" w:cs="Amasis MT Pro"/>
          <w:color w:val="000000"/>
          <w:sz w:val="16"/>
          <w:szCs w:val="16"/>
          <w:lang w:val="en-US"/>
        </w:rPr>
      </w:pPr>
    </w:p>
    <w:p w14:paraId="0DD0BA0E" w14:textId="77777777" w:rsidR="00D718F8" w:rsidRPr="006851D4" w:rsidRDefault="00000000">
      <w:pPr>
        <w:rPr>
          <w:rFonts w:ascii="Amasis MT Pro" w:eastAsia="Amasis MT Pro" w:hAnsi="Amasis MT Pro" w:cs="Amasis MT Pro"/>
          <w:sz w:val="16"/>
          <w:szCs w:val="16"/>
          <w:lang w:val="en-US"/>
        </w:rPr>
      </w:pPr>
      <w:r w:rsidRPr="006851D4">
        <w:rPr>
          <w:lang w:val="en-US"/>
        </w:rPr>
        <w:br w:type="page"/>
      </w:r>
    </w:p>
    <w:p w14:paraId="1B7E671B" w14:textId="77777777" w:rsidR="00D718F8" w:rsidRPr="006851D4" w:rsidRDefault="00000000">
      <w:pPr>
        <w:pBdr>
          <w:top w:val="nil"/>
          <w:left w:val="nil"/>
          <w:bottom w:val="nil"/>
          <w:right w:val="nil"/>
          <w:between w:val="nil"/>
        </w:pBdr>
        <w:spacing w:before="240"/>
        <w:jc w:val="both"/>
        <w:rPr>
          <w:rFonts w:ascii="Amasis MT Pro" w:eastAsia="Amasis MT Pro" w:hAnsi="Amasis MT Pro" w:cs="Amasis MT Pro"/>
          <w:color w:val="000000"/>
          <w:sz w:val="16"/>
          <w:szCs w:val="16"/>
          <w:lang w:val="en-US"/>
        </w:rPr>
      </w:pPr>
      <w:proofErr w:type="spellStart"/>
      <w:r w:rsidRPr="006851D4">
        <w:rPr>
          <w:rFonts w:ascii="Amasis MT Pro" w:eastAsia="Amasis MT Pro" w:hAnsi="Amasis MT Pro" w:cs="Amasis MT Pro"/>
          <w:color w:val="000000"/>
          <w:sz w:val="16"/>
          <w:szCs w:val="16"/>
          <w:lang w:val="en-US"/>
        </w:rPr>
        <w:lastRenderedPageBreak/>
        <w:t>Ejemplo</w:t>
      </w:r>
      <w:proofErr w:type="spellEnd"/>
      <w:r w:rsidRPr="006851D4">
        <w:rPr>
          <w:rFonts w:ascii="Amasis MT Pro" w:eastAsia="Amasis MT Pro" w:hAnsi="Amasis MT Pro" w:cs="Amasis MT Pro"/>
          <w:color w:val="000000"/>
          <w:sz w:val="16"/>
          <w:szCs w:val="16"/>
          <w:lang w:val="en-US"/>
        </w:rPr>
        <w:t xml:space="preserve"> de </w:t>
      </w:r>
      <w:proofErr w:type="spellStart"/>
      <w:r w:rsidRPr="006851D4">
        <w:rPr>
          <w:rFonts w:ascii="Amasis MT Pro" w:eastAsia="Amasis MT Pro" w:hAnsi="Amasis MT Pro" w:cs="Amasis MT Pro"/>
          <w:color w:val="000000"/>
          <w:sz w:val="16"/>
          <w:szCs w:val="16"/>
          <w:lang w:val="en-US"/>
        </w:rPr>
        <w:t>tabla</w:t>
      </w:r>
      <w:proofErr w:type="spellEnd"/>
    </w:p>
    <w:p w14:paraId="5B463D3D" w14:textId="77777777" w:rsidR="00D718F8" w:rsidRPr="006851D4" w:rsidRDefault="00000000">
      <w:pPr>
        <w:pBdr>
          <w:top w:val="nil"/>
          <w:left w:val="nil"/>
          <w:bottom w:val="nil"/>
          <w:right w:val="nil"/>
          <w:between w:val="nil"/>
        </w:pBdr>
        <w:spacing w:before="240"/>
        <w:jc w:val="both"/>
        <w:rPr>
          <w:rFonts w:ascii="Amasis MT Pro" w:eastAsia="Amasis MT Pro" w:hAnsi="Amasis MT Pro" w:cs="Amasis MT Pro"/>
          <w:b/>
          <w:bCs/>
          <w:color w:val="000000"/>
          <w:sz w:val="16"/>
          <w:szCs w:val="16"/>
          <w:lang w:val="en-US"/>
        </w:rPr>
      </w:pPr>
      <w:proofErr w:type="spellStart"/>
      <w:r w:rsidRPr="006851D4">
        <w:rPr>
          <w:rFonts w:ascii="Amasis MT Pro" w:eastAsia="Amasis MT Pro" w:hAnsi="Amasis MT Pro" w:cs="Amasis MT Pro"/>
          <w:b/>
          <w:bCs/>
          <w:color w:val="000000"/>
          <w:sz w:val="16"/>
          <w:szCs w:val="16"/>
          <w:lang w:val="en-US"/>
        </w:rPr>
        <w:t>Tabla</w:t>
      </w:r>
      <w:proofErr w:type="spellEnd"/>
      <w:r w:rsidRPr="006851D4">
        <w:rPr>
          <w:rFonts w:ascii="Amasis MT Pro" w:eastAsia="Amasis MT Pro" w:hAnsi="Amasis MT Pro" w:cs="Amasis MT Pro"/>
          <w:b/>
          <w:bCs/>
          <w:color w:val="000000"/>
          <w:sz w:val="16"/>
          <w:szCs w:val="16"/>
          <w:lang w:val="en-US"/>
        </w:rPr>
        <w:t xml:space="preserve"> 1 </w:t>
      </w:r>
    </w:p>
    <w:p w14:paraId="30A84379" w14:textId="77777777" w:rsidR="00D718F8" w:rsidRPr="006851D4" w:rsidRDefault="00000000">
      <w:pPr>
        <w:widowControl w:val="0"/>
        <w:pBdr>
          <w:top w:val="nil"/>
          <w:left w:val="nil"/>
          <w:bottom w:val="nil"/>
          <w:right w:val="nil"/>
          <w:between w:val="nil"/>
        </w:pBdr>
        <w:rPr>
          <w:rFonts w:ascii="Amasis MT Pro" w:eastAsia="Amasis MT Pro" w:hAnsi="Amasis MT Pro" w:cs="Amasis MT Pro"/>
          <w:i/>
          <w:iCs/>
          <w:color w:val="000000"/>
          <w:sz w:val="16"/>
          <w:szCs w:val="16"/>
          <w:lang w:val="en-US"/>
        </w:rPr>
      </w:pPr>
      <w:r w:rsidRPr="006851D4">
        <w:rPr>
          <w:rFonts w:ascii="Amasis MT Pro" w:eastAsia="Amasis MT Pro" w:hAnsi="Amasis MT Pro" w:cs="Amasis MT Pro"/>
          <w:color w:val="000000"/>
          <w:sz w:val="16"/>
          <w:szCs w:val="16"/>
          <w:lang w:val="en-US"/>
        </w:rPr>
        <w:t>Provide the caption of your legend</w:t>
      </w:r>
    </w:p>
    <w:tbl>
      <w:tblPr>
        <w:tblStyle w:val="a"/>
        <w:tblW w:w="4820" w:type="dxa"/>
        <w:tblInd w:w="0" w:type="dxa"/>
        <w:tblBorders>
          <w:top w:val="single" w:sz="4" w:space="0" w:color="000000"/>
          <w:bottom w:val="single" w:sz="4" w:space="0" w:color="000000"/>
        </w:tblBorders>
        <w:tblLayout w:type="fixed"/>
        <w:tblLook w:val="0000" w:firstRow="0" w:lastRow="0" w:firstColumn="0" w:lastColumn="0" w:noHBand="0" w:noVBand="0"/>
      </w:tblPr>
      <w:tblGrid>
        <w:gridCol w:w="1638"/>
        <w:gridCol w:w="1022"/>
        <w:gridCol w:w="992"/>
        <w:gridCol w:w="1168"/>
      </w:tblGrid>
      <w:tr w:rsidR="00D718F8" w:rsidRPr="006851D4" w14:paraId="32350BA7" w14:textId="77777777">
        <w:trPr>
          <w:trHeight w:val="446"/>
        </w:trPr>
        <w:tc>
          <w:tcPr>
            <w:tcW w:w="1638" w:type="dxa"/>
            <w:vMerge w:val="restart"/>
            <w:tcBorders>
              <w:top w:val="single" w:sz="4" w:space="0" w:color="000000"/>
              <w:bottom w:val="single" w:sz="4" w:space="0" w:color="000000"/>
            </w:tcBorders>
            <w:vAlign w:val="center"/>
          </w:tcPr>
          <w:p w14:paraId="42314B87" w14:textId="77777777" w:rsidR="00D718F8" w:rsidRDefault="00000000">
            <w:pPr>
              <w:jc w:val="center"/>
              <w:rPr>
                <w:rFonts w:ascii="Amasis MT Pro" w:eastAsia="Amasis MT Pro" w:hAnsi="Amasis MT Pro" w:cs="Amasis MT Pro"/>
                <w:sz w:val="16"/>
                <w:szCs w:val="16"/>
              </w:rPr>
            </w:pPr>
            <w:proofErr w:type="spellStart"/>
            <w:r>
              <w:rPr>
                <w:rFonts w:ascii="Amasis MT Pro" w:eastAsia="Amasis MT Pro" w:hAnsi="Amasis MT Pro" w:cs="Amasis MT Pro"/>
                <w:sz w:val="16"/>
                <w:szCs w:val="16"/>
              </w:rPr>
              <w:t>Suburb</w:t>
            </w:r>
            <w:proofErr w:type="spellEnd"/>
          </w:p>
        </w:tc>
        <w:tc>
          <w:tcPr>
            <w:tcW w:w="3182" w:type="dxa"/>
            <w:gridSpan w:val="3"/>
            <w:tcBorders>
              <w:top w:val="single" w:sz="4" w:space="0" w:color="000000"/>
              <w:bottom w:val="single" w:sz="4" w:space="0" w:color="000000"/>
            </w:tcBorders>
          </w:tcPr>
          <w:p w14:paraId="782B5A53" w14:textId="77777777" w:rsidR="00D718F8" w:rsidRPr="006851D4" w:rsidRDefault="00000000">
            <w:pPr>
              <w:jc w:val="center"/>
              <w:rPr>
                <w:rFonts w:ascii="Amasis MT Pro" w:eastAsia="Amasis MT Pro" w:hAnsi="Amasis MT Pro" w:cs="Amasis MT Pro"/>
                <w:sz w:val="16"/>
                <w:szCs w:val="16"/>
                <w:lang w:val="en-US"/>
              </w:rPr>
            </w:pPr>
            <w:r w:rsidRPr="006851D4">
              <w:rPr>
                <w:rFonts w:ascii="Amasis MT Pro" w:eastAsia="Amasis MT Pro" w:hAnsi="Amasis MT Pro" w:cs="Amasis MT Pro"/>
                <w:sz w:val="16"/>
                <w:szCs w:val="16"/>
                <w:lang w:val="en-US"/>
              </w:rPr>
              <w:t>Energy source (number of respondents; multiple responses allowed</w:t>
            </w:r>
          </w:p>
        </w:tc>
      </w:tr>
      <w:tr w:rsidR="00D718F8" w14:paraId="2198669B" w14:textId="77777777">
        <w:trPr>
          <w:trHeight w:val="268"/>
        </w:trPr>
        <w:tc>
          <w:tcPr>
            <w:tcW w:w="1638" w:type="dxa"/>
            <w:vMerge/>
            <w:tcBorders>
              <w:top w:val="single" w:sz="4" w:space="0" w:color="000000"/>
              <w:bottom w:val="single" w:sz="4" w:space="0" w:color="000000"/>
            </w:tcBorders>
            <w:vAlign w:val="center"/>
          </w:tcPr>
          <w:p w14:paraId="380CD5EB" w14:textId="77777777" w:rsidR="00D718F8" w:rsidRPr="006851D4" w:rsidRDefault="00D718F8">
            <w:pPr>
              <w:widowControl w:val="0"/>
              <w:pBdr>
                <w:top w:val="nil"/>
                <w:left w:val="nil"/>
                <w:bottom w:val="nil"/>
                <w:right w:val="nil"/>
                <w:between w:val="nil"/>
              </w:pBdr>
              <w:spacing w:line="276" w:lineRule="auto"/>
              <w:rPr>
                <w:rFonts w:ascii="Amasis MT Pro" w:eastAsia="Amasis MT Pro" w:hAnsi="Amasis MT Pro" w:cs="Amasis MT Pro"/>
                <w:sz w:val="16"/>
                <w:szCs w:val="16"/>
                <w:lang w:val="en-US"/>
              </w:rPr>
            </w:pPr>
          </w:p>
        </w:tc>
        <w:tc>
          <w:tcPr>
            <w:tcW w:w="1022" w:type="dxa"/>
            <w:tcBorders>
              <w:top w:val="single" w:sz="4" w:space="0" w:color="000000"/>
              <w:bottom w:val="single" w:sz="4" w:space="0" w:color="000000"/>
            </w:tcBorders>
          </w:tcPr>
          <w:p w14:paraId="5F776073" w14:textId="77777777" w:rsidR="00D718F8" w:rsidRDefault="00000000">
            <w:pPr>
              <w:jc w:val="both"/>
              <w:rPr>
                <w:rFonts w:ascii="Amasis MT Pro" w:eastAsia="Amasis MT Pro" w:hAnsi="Amasis MT Pro" w:cs="Amasis MT Pro"/>
                <w:sz w:val="16"/>
                <w:szCs w:val="16"/>
              </w:rPr>
            </w:pPr>
            <w:proofErr w:type="spellStart"/>
            <w:r>
              <w:rPr>
                <w:rFonts w:ascii="Amasis MT Pro" w:eastAsia="Amasis MT Pro" w:hAnsi="Amasis MT Pro" w:cs="Amasis MT Pro"/>
                <w:sz w:val="16"/>
                <w:szCs w:val="16"/>
              </w:rPr>
              <w:t>Electricity</w:t>
            </w:r>
            <w:proofErr w:type="spellEnd"/>
          </w:p>
        </w:tc>
        <w:tc>
          <w:tcPr>
            <w:tcW w:w="992" w:type="dxa"/>
            <w:tcBorders>
              <w:top w:val="single" w:sz="4" w:space="0" w:color="000000"/>
              <w:bottom w:val="single" w:sz="4" w:space="0" w:color="000000"/>
            </w:tcBorders>
          </w:tcPr>
          <w:p w14:paraId="01BC11F2" w14:textId="77777777" w:rsidR="00D718F8" w:rsidRDefault="00000000">
            <w:pPr>
              <w:jc w:val="both"/>
              <w:rPr>
                <w:rFonts w:ascii="Amasis MT Pro" w:eastAsia="Amasis MT Pro" w:hAnsi="Amasis MT Pro" w:cs="Amasis MT Pro"/>
                <w:sz w:val="16"/>
                <w:szCs w:val="16"/>
              </w:rPr>
            </w:pPr>
            <w:r>
              <w:rPr>
                <w:rFonts w:ascii="Amasis MT Pro" w:eastAsia="Amasis MT Pro" w:hAnsi="Amasis MT Pro" w:cs="Amasis MT Pro"/>
                <w:sz w:val="16"/>
                <w:szCs w:val="16"/>
              </w:rPr>
              <w:t>Wood</w:t>
            </w:r>
          </w:p>
        </w:tc>
        <w:tc>
          <w:tcPr>
            <w:tcW w:w="1168" w:type="dxa"/>
            <w:tcBorders>
              <w:top w:val="single" w:sz="4" w:space="0" w:color="000000"/>
              <w:bottom w:val="single" w:sz="4" w:space="0" w:color="000000"/>
            </w:tcBorders>
          </w:tcPr>
          <w:p w14:paraId="27090F30" w14:textId="77777777" w:rsidR="00D718F8" w:rsidRDefault="00000000">
            <w:pPr>
              <w:jc w:val="both"/>
              <w:rPr>
                <w:rFonts w:ascii="Amasis MT Pro" w:eastAsia="Amasis MT Pro" w:hAnsi="Amasis MT Pro" w:cs="Amasis MT Pro"/>
                <w:sz w:val="16"/>
                <w:szCs w:val="16"/>
              </w:rPr>
            </w:pPr>
            <w:proofErr w:type="spellStart"/>
            <w:r>
              <w:rPr>
                <w:rFonts w:ascii="Amasis MT Pro" w:eastAsia="Amasis MT Pro" w:hAnsi="Amasis MT Pro" w:cs="Amasis MT Pro"/>
                <w:sz w:val="16"/>
                <w:szCs w:val="16"/>
              </w:rPr>
              <w:t>Paraffin</w:t>
            </w:r>
            <w:proofErr w:type="spellEnd"/>
          </w:p>
        </w:tc>
      </w:tr>
      <w:tr w:rsidR="00D718F8" w14:paraId="642EB094" w14:textId="77777777">
        <w:trPr>
          <w:trHeight w:val="314"/>
        </w:trPr>
        <w:tc>
          <w:tcPr>
            <w:tcW w:w="1638" w:type="dxa"/>
            <w:tcBorders>
              <w:top w:val="single" w:sz="4" w:space="0" w:color="000000"/>
              <w:bottom w:val="nil"/>
            </w:tcBorders>
          </w:tcPr>
          <w:p w14:paraId="6EA4FB55" w14:textId="77777777" w:rsidR="00D718F8" w:rsidRDefault="00000000">
            <w:pPr>
              <w:jc w:val="both"/>
              <w:rPr>
                <w:rFonts w:ascii="Amasis MT Pro" w:eastAsia="Amasis MT Pro" w:hAnsi="Amasis MT Pro" w:cs="Amasis MT Pro"/>
                <w:sz w:val="16"/>
                <w:szCs w:val="16"/>
              </w:rPr>
            </w:pPr>
            <w:r>
              <w:rPr>
                <w:rFonts w:ascii="Amasis MT Pro" w:eastAsia="Amasis MT Pro" w:hAnsi="Amasis MT Pro" w:cs="Amasis MT Pro"/>
                <w:sz w:val="16"/>
                <w:szCs w:val="16"/>
              </w:rPr>
              <w:t xml:space="preserve">Par 1 </w:t>
            </w:r>
          </w:p>
        </w:tc>
        <w:tc>
          <w:tcPr>
            <w:tcW w:w="1022" w:type="dxa"/>
            <w:tcBorders>
              <w:top w:val="single" w:sz="4" w:space="0" w:color="000000"/>
              <w:bottom w:val="nil"/>
            </w:tcBorders>
          </w:tcPr>
          <w:p w14:paraId="4A4AE078" w14:textId="77777777" w:rsidR="00D718F8" w:rsidRDefault="00000000">
            <w:pPr>
              <w:jc w:val="center"/>
              <w:rPr>
                <w:rFonts w:ascii="Amasis MT Pro" w:eastAsia="Amasis MT Pro" w:hAnsi="Amasis MT Pro" w:cs="Amasis MT Pro"/>
                <w:sz w:val="16"/>
                <w:szCs w:val="16"/>
              </w:rPr>
            </w:pPr>
            <w:r>
              <w:rPr>
                <w:rFonts w:ascii="Amasis MT Pro" w:eastAsia="Amasis MT Pro" w:hAnsi="Amasis MT Pro" w:cs="Amasis MT Pro"/>
                <w:sz w:val="16"/>
                <w:szCs w:val="16"/>
              </w:rPr>
              <w:t>2</w:t>
            </w:r>
          </w:p>
        </w:tc>
        <w:tc>
          <w:tcPr>
            <w:tcW w:w="992" w:type="dxa"/>
            <w:tcBorders>
              <w:top w:val="single" w:sz="4" w:space="0" w:color="000000"/>
              <w:bottom w:val="nil"/>
            </w:tcBorders>
          </w:tcPr>
          <w:p w14:paraId="35922759" w14:textId="77777777" w:rsidR="00D718F8" w:rsidRDefault="00000000">
            <w:pPr>
              <w:jc w:val="center"/>
              <w:rPr>
                <w:rFonts w:ascii="Amasis MT Pro" w:eastAsia="Amasis MT Pro" w:hAnsi="Amasis MT Pro" w:cs="Amasis MT Pro"/>
                <w:sz w:val="16"/>
                <w:szCs w:val="16"/>
              </w:rPr>
            </w:pPr>
            <w:r>
              <w:rPr>
                <w:rFonts w:ascii="Amasis MT Pro" w:eastAsia="Amasis MT Pro" w:hAnsi="Amasis MT Pro" w:cs="Amasis MT Pro"/>
                <w:sz w:val="16"/>
                <w:szCs w:val="16"/>
              </w:rPr>
              <w:t>13</w:t>
            </w:r>
          </w:p>
        </w:tc>
        <w:tc>
          <w:tcPr>
            <w:tcW w:w="1168" w:type="dxa"/>
            <w:tcBorders>
              <w:top w:val="single" w:sz="4" w:space="0" w:color="000000"/>
              <w:bottom w:val="nil"/>
            </w:tcBorders>
          </w:tcPr>
          <w:p w14:paraId="42FC4D4F" w14:textId="77777777" w:rsidR="00D718F8" w:rsidRDefault="00000000">
            <w:pPr>
              <w:jc w:val="center"/>
              <w:rPr>
                <w:rFonts w:ascii="Amasis MT Pro" w:eastAsia="Amasis MT Pro" w:hAnsi="Amasis MT Pro" w:cs="Amasis MT Pro"/>
                <w:sz w:val="16"/>
                <w:szCs w:val="16"/>
              </w:rPr>
            </w:pPr>
            <w:r>
              <w:rPr>
                <w:rFonts w:ascii="Amasis MT Pro" w:eastAsia="Amasis MT Pro" w:hAnsi="Amasis MT Pro" w:cs="Amasis MT Pro"/>
                <w:sz w:val="16"/>
                <w:szCs w:val="16"/>
              </w:rPr>
              <w:t>8</w:t>
            </w:r>
          </w:p>
        </w:tc>
      </w:tr>
      <w:tr w:rsidR="00D718F8" w14:paraId="2AAF3CDC" w14:textId="77777777">
        <w:trPr>
          <w:trHeight w:val="275"/>
        </w:trPr>
        <w:tc>
          <w:tcPr>
            <w:tcW w:w="1638" w:type="dxa"/>
            <w:tcBorders>
              <w:top w:val="nil"/>
              <w:bottom w:val="nil"/>
            </w:tcBorders>
          </w:tcPr>
          <w:p w14:paraId="6E3918A5" w14:textId="77777777" w:rsidR="00D718F8" w:rsidRDefault="00000000">
            <w:pPr>
              <w:jc w:val="both"/>
              <w:rPr>
                <w:rFonts w:ascii="Amasis MT Pro" w:eastAsia="Amasis MT Pro" w:hAnsi="Amasis MT Pro" w:cs="Amasis MT Pro"/>
                <w:sz w:val="16"/>
                <w:szCs w:val="16"/>
              </w:rPr>
            </w:pPr>
            <w:r>
              <w:rPr>
                <w:rFonts w:ascii="Amasis MT Pro" w:eastAsia="Amasis MT Pro" w:hAnsi="Amasis MT Pro" w:cs="Amasis MT Pro"/>
                <w:sz w:val="16"/>
                <w:szCs w:val="16"/>
              </w:rPr>
              <w:t>Par 2</w:t>
            </w:r>
          </w:p>
        </w:tc>
        <w:tc>
          <w:tcPr>
            <w:tcW w:w="1022" w:type="dxa"/>
            <w:tcBorders>
              <w:top w:val="nil"/>
              <w:bottom w:val="nil"/>
            </w:tcBorders>
          </w:tcPr>
          <w:p w14:paraId="1F736DF3" w14:textId="77777777" w:rsidR="00D718F8" w:rsidRDefault="00000000">
            <w:pPr>
              <w:jc w:val="center"/>
              <w:rPr>
                <w:rFonts w:ascii="Amasis MT Pro" w:eastAsia="Amasis MT Pro" w:hAnsi="Amasis MT Pro" w:cs="Amasis MT Pro"/>
                <w:sz w:val="16"/>
                <w:szCs w:val="16"/>
              </w:rPr>
            </w:pPr>
            <w:r>
              <w:rPr>
                <w:rFonts w:ascii="Amasis MT Pro" w:eastAsia="Amasis MT Pro" w:hAnsi="Amasis MT Pro" w:cs="Amasis MT Pro"/>
                <w:sz w:val="16"/>
                <w:szCs w:val="16"/>
              </w:rPr>
              <w:t>3</w:t>
            </w:r>
          </w:p>
        </w:tc>
        <w:tc>
          <w:tcPr>
            <w:tcW w:w="992" w:type="dxa"/>
            <w:tcBorders>
              <w:top w:val="nil"/>
              <w:bottom w:val="nil"/>
            </w:tcBorders>
          </w:tcPr>
          <w:p w14:paraId="2A4DCE6F" w14:textId="77777777" w:rsidR="00D718F8" w:rsidRDefault="00000000">
            <w:pPr>
              <w:jc w:val="center"/>
              <w:rPr>
                <w:rFonts w:ascii="Amasis MT Pro" w:eastAsia="Amasis MT Pro" w:hAnsi="Amasis MT Pro" w:cs="Amasis MT Pro"/>
                <w:sz w:val="16"/>
                <w:szCs w:val="16"/>
              </w:rPr>
            </w:pPr>
            <w:r>
              <w:rPr>
                <w:rFonts w:ascii="Amasis MT Pro" w:eastAsia="Amasis MT Pro" w:hAnsi="Amasis MT Pro" w:cs="Amasis MT Pro"/>
                <w:sz w:val="16"/>
                <w:szCs w:val="16"/>
              </w:rPr>
              <w:t>17</w:t>
            </w:r>
          </w:p>
        </w:tc>
        <w:tc>
          <w:tcPr>
            <w:tcW w:w="1168" w:type="dxa"/>
            <w:tcBorders>
              <w:top w:val="nil"/>
              <w:bottom w:val="nil"/>
            </w:tcBorders>
          </w:tcPr>
          <w:p w14:paraId="05F532EC" w14:textId="77777777" w:rsidR="00D718F8" w:rsidRDefault="00000000">
            <w:pPr>
              <w:jc w:val="center"/>
              <w:rPr>
                <w:rFonts w:ascii="Amasis MT Pro" w:eastAsia="Amasis MT Pro" w:hAnsi="Amasis MT Pro" w:cs="Amasis MT Pro"/>
                <w:sz w:val="16"/>
                <w:szCs w:val="16"/>
              </w:rPr>
            </w:pPr>
            <w:r>
              <w:rPr>
                <w:rFonts w:ascii="Amasis MT Pro" w:eastAsia="Amasis MT Pro" w:hAnsi="Amasis MT Pro" w:cs="Amasis MT Pro"/>
                <w:sz w:val="16"/>
                <w:szCs w:val="16"/>
              </w:rPr>
              <w:t>13</w:t>
            </w:r>
          </w:p>
        </w:tc>
      </w:tr>
      <w:tr w:rsidR="00D718F8" w14:paraId="3E94EDAE" w14:textId="77777777">
        <w:trPr>
          <w:trHeight w:val="212"/>
        </w:trPr>
        <w:tc>
          <w:tcPr>
            <w:tcW w:w="1638" w:type="dxa"/>
            <w:tcBorders>
              <w:top w:val="nil"/>
              <w:bottom w:val="single" w:sz="4" w:space="0" w:color="000000"/>
            </w:tcBorders>
          </w:tcPr>
          <w:p w14:paraId="1FBE9572" w14:textId="77777777" w:rsidR="00D718F8" w:rsidRDefault="00000000">
            <w:pPr>
              <w:jc w:val="both"/>
              <w:rPr>
                <w:rFonts w:ascii="Amasis MT Pro" w:eastAsia="Amasis MT Pro" w:hAnsi="Amasis MT Pro" w:cs="Amasis MT Pro"/>
                <w:sz w:val="16"/>
                <w:szCs w:val="16"/>
              </w:rPr>
            </w:pPr>
            <w:r>
              <w:rPr>
                <w:rFonts w:ascii="Amasis MT Pro" w:eastAsia="Amasis MT Pro" w:hAnsi="Amasis MT Pro" w:cs="Amasis MT Pro"/>
                <w:sz w:val="16"/>
                <w:szCs w:val="16"/>
              </w:rPr>
              <w:t>Par 3</w:t>
            </w:r>
          </w:p>
        </w:tc>
        <w:tc>
          <w:tcPr>
            <w:tcW w:w="1022" w:type="dxa"/>
            <w:tcBorders>
              <w:top w:val="nil"/>
              <w:bottom w:val="single" w:sz="4" w:space="0" w:color="000000"/>
            </w:tcBorders>
          </w:tcPr>
          <w:p w14:paraId="6D7801DD" w14:textId="77777777" w:rsidR="00D718F8" w:rsidRDefault="00000000">
            <w:pPr>
              <w:jc w:val="center"/>
              <w:rPr>
                <w:rFonts w:ascii="Amasis MT Pro" w:eastAsia="Amasis MT Pro" w:hAnsi="Amasis MT Pro" w:cs="Amasis MT Pro"/>
                <w:sz w:val="16"/>
                <w:szCs w:val="16"/>
              </w:rPr>
            </w:pPr>
            <w:r>
              <w:rPr>
                <w:rFonts w:ascii="Amasis MT Pro" w:eastAsia="Amasis MT Pro" w:hAnsi="Amasis MT Pro" w:cs="Amasis MT Pro"/>
                <w:sz w:val="16"/>
                <w:szCs w:val="16"/>
              </w:rPr>
              <w:t>1</w:t>
            </w:r>
          </w:p>
        </w:tc>
        <w:tc>
          <w:tcPr>
            <w:tcW w:w="992" w:type="dxa"/>
            <w:tcBorders>
              <w:top w:val="nil"/>
              <w:bottom w:val="single" w:sz="4" w:space="0" w:color="000000"/>
            </w:tcBorders>
          </w:tcPr>
          <w:p w14:paraId="2FEC781E" w14:textId="77777777" w:rsidR="00D718F8" w:rsidRDefault="00000000">
            <w:pPr>
              <w:jc w:val="center"/>
              <w:rPr>
                <w:rFonts w:ascii="Amasis MT Pro" w:eastAsia="Amasis MT Pro" w:hAnsi="Amasis MT Pro" w:cs="Amasis MT Pro"/>
                <w:sz w:val="16"/>
                <w:szCs w:val="16"/>
              </w:rPr>
            </w:pPr>
            <w:r>
              <w:rPr>
                <w:rFonts w:ascii="Amasis MT Pro" w:eastAsia="Amasis MT Pro" w:hAnsi="Amasis MT Pro" w:cs="Amasis MT Pro"/>
                <w:sz w:val="16"/>
                <w:szCs w:val="16"/>
              </w:rPr>
              <w:t>5</w:t>
            </w:r>
          </w:p>
        </w:tc>
        <w:tc>
          <w:tcPr>
            <w:tcW w:w="1168" w:type="dxa"/>
            <w:tcBorders>
              <w:top w:val="nil"/>
              <w:bottom w:val="single" w:sz="4" w:space="0" w:color="000000"/>
            </w:tcBorders>
          </w:tcPr>
          <w:p w14:paraId="1DC8E20E" w14:textId="77777777" w:rsidR="00D718F8" w:rsidRDefault="00000000">
            <w:pPr>
              <w:jc w:val="center"/>
              <w:rPr>
                <w:rFonts w:ascii="Amasis MT Pro" w:eastAsia="Amasis MT Pro" w:hAnsi="Amasis MT Pro" w:cs="Amasis MT Pro"/>
                <w:sz w:val="16"/>
                <w:szCs w:val="16"/>
              </w:rPr>
            </w:pPr>
            <w:r>
              <w:rPr>
                <w:rFonts w:ascii="Amasis MT Pro" w:eastAsia="Amasis MT Pro" w:hAnsi="Amasis MT Pro" w:cs="Amasis MT Pro"/>
                <w:sz w:val="16"/>
                <w:szCs w:val="16"/>
              </w:rPr>
              <w:t>9</w:t>
            </w:r>
          </w:p>
        </w:tc>
      </w:tr>
    </w:tbl>
    <w:p w14:paraId="726F07B2" w14:textId="77777777" w:rsidR="00D718F8" w:rsidRDefault="00000000">
      <w:pPr>
        <w:widowControl w:val="0"/>
        <w:pBdr>
          <w:top w:val="nil"/>
          <w:left w:val="nil"/>
          <w:bottom w:val="nil"/>
          <w:right w:val="nil"/>
          <w:between w:val="nil"/>
        </w:pBdr>
        <w:jc w:val="both"/>
        <w:rPr>
          <w:rFonts w:ascii="Amasis MT Pro" w:eastAsia="Amasis MT Pro" w:hAnsi="Amasis MT Pro" w:cs="Amasis MT Pro"/>
          <w:color w:val="000000"/>
          <w:sz w:val="15"/>
          <w:szCs w:val="15"/>
        </w:rPr>
      </w:pPr>
      <w:proofErr w:type="spellStart"/>
      <w:r>
        <w:rPr>
          <w:rFonts w:ascii="Amasis MT Pro" w:eastAsia="Amasis MT Pro" w:hAnsi="Amasis MT Pro" w:cs="Amasis MT Pro"/>
          <w:color w:val="000000"/>
          <w:sz w:val="15"/>
          <w:szCs w:val="15"/>
        </w:rPr>
        <w:t>Source</w:t>
      </w:r>
      <w:proofErr w:type="spellEnd"/>
      <w:r>
        <w:rPr>
          <w:rFonts w:ascii="Amasis MT Pro" w:eastAsia="Amasis MT Pro" w:hAnsi="Amasis MT Pro" w:cs="Amasis MT Pro"/>
          <w:color w:val="000000"/>
          <w:sz w:val="15"/>
          <w:szCs w:val="15"/>
        </w:rPr>
        <w:t xml:space="preserve">: </w:t>
      </w:r>
      <w:proofErr w:type="gramStart"/>
      <w:r>
        <w:rPr>
          <w:rFonts w:ascii="Amasis MT Pro" w:eastAsia="Amasis MT Pro" w:hAnsi="Amasis MT Pro" w:cs="Amasis MT Pro"/>
          <w:color w:val="000000"/>
          <w:sz w:val="15"/>
          <w:szCs w:val="15"/>
        </w:rPr>
        <w:t>Reference(</w:t>
      </w:r>
      <w:proofErr w:type="spellStart"/>
      <w:proofErr w:type="gramEnd"/>
      <w:r>
        <w:rPr>
          <w:rFonts w:ascii="Amasis MT Pro" w:eastAsia="Amasis MT Pro" w:hAnsi="Amasis MT Pro" w:cs="Amasis MT Pro"/>
          <w:color w:val="000000"/>
          <w:sz w:val="15"/>
          <w:szCs w:val="15"/>
        </w:rPr>
        <w:t>Year</w:t>
      </w:r>
      <w:proofErr w:type="spellEnd"/>
      <w:r>
        <w:rPr>
          <w:rFonts w:ascii="Amasis MT Pro" w:eastAsia="Amasis MT Pro" w:hAnsi="Amasis MT Pro" w:cs="Amasis MT Pro"/>
          <w:color w:val="000000"/>
          <w:sz w:val="15"/>
          <w:szCs w:val="15"/>
        </w:rPr>
        <w:t>)</w:t>
      </w:r>
    </w:p>
    <w:p w14:paraId="28872F8D" w14:textId="77777777" w:rsidR="00D718F8" w:rsidRDefault="00D718F8">
      <w:pPr>
        <w:pBdr>
          <w:top w:val="nil"/>
          <w:left w:val="nil"/>
          <w:bottom w:val="nil"/>
          <w:right w:val="nil"/>
          <w:between w:val="nil"/>
        </w:pBdr>
        <w:ind w:firstLine="270"/>
        <w:jc w:val="both"/>
        <w:rPr>
          <w:rFonts w:ascii="Amasis MT Pro" w:eastAsia="Amasis MT Pro" w:hAnsi="Amasis MT Pro" w:cs="Amasis MT Pro"/>
          <w:color w:val="000000"/>
          <w:sz w:val="18"/>
          <w:szCs w:val="18"/>
        </w:rPr>
      </w:pPr>
    </w:p>
    <w:p w14:paraId="6537FFAC" w14:textId="77777777" w:rsidR="00D718F8" w:rsidRDefault="00D718F8">
      <w:pPr>
        <w:pBdr>
          <w:top w:val="nil"/>
          <w:left w:val="nil"/>
          <w:bottom w:val="nil"/>
          <w:right w:val="nil"/>
          <w:between w:val="nil"/>
        </w:pBdr>
        <w:ind w:firstLine="270"/>
        <w:jc w:val="both"/>
        <w:rPr>
          <w:rFonts w:ascii="Amasis MT Pro" w:eastAsia="Amasis MT Pro" w:hAnsi="Amasis MT Pro" w:cs="Amasis MT Pro"/>
          <w:color w:val="000000"/>
          <w:sz w:val="18"/>
          <w:szCs w:val="18"/>
        </w:rPr>
      </w:pPr>
    </w:p>
    <w:p w14:paraId="30586651" w14:textId="77777777" w:rsidR="00D718F8" w:rsidRDefault="00000000">
      <w:pPr>
        <w:pBdr>
          <w:top w:val="nil"/>
          <w:left w:val="nil"/>
          <w:bottom w:val="nil"/>
          <w:right w:val="nil"/>
          <w:between w:val="nil"/>
        </w:pBdr>
        <w:spacing w:before="240"/>
        <w:jc w:val="both"/>
        <w:rPr>
          <w:rFonts w:ascii="Amasis MT Pro" w:eastAsia="Amasis MT Pro" w:hAnsi="Amasis MT Pro" w:cs="Amasis MT Pro"/>
          <w:color w:val="000000"/>
          <w:sz w:val="16"/>
          <w:szCs w:val="16"/>
        </w:rPr>
      </w:pPr>
      <w:r>
        <w:rPr>
          <w:rFonts w:ascii="Amasis MT Pro" w:eastAsia="Amasis MT Pro" w:hAnsi="Amasis MT Pro" w:cs="Amasis MT Pro"/>
          <w:color w:val="000000"/>
          <w:sz w:val="16"/>
          <w:szCs w:val="16"/>
        </w:rPr>
        <w:t xml:space="preserve">Ejemplo de Ecuación </w:t>
      </w:r>
    </w:p>
    <w:p w14:paraId="4A59FC6E" w14:textId="77777777" w:rsidR="00D718F8" w:rsidRDefault="00D718F8">
      <w:pPr>
        <w:rPr>
          <w:rFonts w:ascii="Amasis MT Pro" w:eastAsia="Amasis MT Pro" w:hAnsi="Amasis MT Pro" w:cs="Amasis MT Pro"/>
          <w:sz w:val="18"/>
          <w:szCs w:val="18"/>
        </w:rPr>
      </w:pPr>
    </w:p>
    <w:p w14:paraId="7935DAFA" w14:textId="77777777" w:rsidR="00D718F8" w:rsidRDefault="00D718F8">
      <w:pPr>
        <w:rPr>
          <w:rFonts w:ascii="Amasis MT Pro" w:eastAsia="Amasis MT Pro" w:hAnsi="Amasis MT Pro" w:cs="Amasis MT Pro"/>
          <w:sz w:val="18"/>
          <w:szCs w:val="18"/>
        </w:rPr>
      </w:pPr>
    </w:p>
    <w:p w14:paraId="221EB2EA" w14:textId="77777777" w:rsidR="00D718F8" w:rsidRDefault="00000000">
      <w:pPr>
        <w:pBdr>
          <w:top w:val="nil"/>
          <w:left w:val="nil"/>
          <w:bottom w:val="nil"/>
          <w:right w:val="nil"/>
          <w:between w:val="nil"/>
        </w:pBdr>
        <w:jc w:val="both"/>
        <w:rPr>
          <w:rFonts w:ascii="Amasis MT Pro" w:eastAsia="Amasis MT Pro" w:hAnsi="Amasis MT Pro" w:cs="Amasis MT Pro"/>
          <w:color w:val="000000"/>
          <w:sz w:val="18"/>
          <w:szCs w:val="18"/>
        </w:rPr>
      </w:pPr>
      <m:oMath>
        <m:r>
          <m:rPr>
            <m:sty m:val="bi"/>
          </m:rPr>
          <w:rPr>
            <w:rFonts w:ascii="Cambria Math" w:eastAsia="Cambria Math" w:hAnsi="Cambria Math" w:cs="Cambria Math"/>
            <w:color w:val="000000"/>
            <w:sz w:val="18"/>
            <w:szCs w:val="18"/>
          </w:rPr>
          <m:t>NPV=-</m:t>
        </m:r>
        <m:sSub>
          <m:sSubPr>
            <m:ctrlPr>
              <w:rPr>
                <w:rFonts w:ascii="Cambria Math" w:eastAsia="Cambria Math" w:hAnsi="Cambria Math" w:cs="Cambria Math"/>
                <w:b/>
                <w:bCs/>
                <w:color w:val="000000"/>
                <w:sz w:val="18"/>
                <w:szCs w:val="18"/>
              </w:rPr>
            </m:ctrlPr>
          </m:sSubPr>
          <m:e>
            <m:r>
              <m:rPr>
                <m:sty m:val="bi"/>
              </m:rPr>
              <w:rPr>
                <w:rFonts w:ascii="Cambria Math" w:eastAsia="Cambria Math" w:hAnsi="Cambria Math" w:cs="Cambria Math"/>
                <w:color w:val="000000"/>
                <w:sz w:val="18"/>
                <w:szCs w:val="18"/>
              </w:rPr>
              <m:t>I</m:t>
            </m:r>
          </m:e>
          <m:sub>
            <m:r>
              <m:rPr>
                <m:sty m:val="bi"/>
              </m:rPr>
              <w:rPr>
                <w:rFonts w:ascii="Cambria Math" w:eastAsia="Cambria Math" w:hAnsi="Cambria Math" w:cs="Cambria Math"/>
                <w:color w:val="000000"/>
                <w:sz w:val="18"/>
                <w:szCs w:val="18"/>
              </w:rPr>
              <m:t>0</m:t>
            </m:r>
          </m:sub>
        </m:sSub>
        <m:r>
          <m:rPr>
            <m:sty m:val="bi"/>
          </m:rPr>
          <w:rPr>
            <w:rFonts w:ascii="Cambria Math" w:eastAsia="Cambria Math" w:hAnsi="Cambria Math" w:cs="Cambria Math"/>
            <w:color w:val="000000"/>
            <w:sz w:val="18"/>
            <w:szCs w:val="18"/>
          </w:rPr>
          <m:t>+</m:t>
        </m:r>
        <m:nary>
          <m:naryPr>
            <m:chr m:val="∑"/>
            <m:ctrlPr>
              <w:rPr>
                <w:rFonts w:ascii="Cambria Math" w:eastAsia="Cambria Math" w:hAnsi="Cambria Math" w:cs="Cambria Math"/>
                <w:b/>
                <w:bCs/>
                <w:color w:val="000000"/>
                <w:sz w:val="18"/>
                <w:szCs w:val="18"/>
              </w:rPr>
            </m:ctrlPr>
          </m:naryPr>
          <m:sub>
            <m:r>
              <m:rPr>
                <m:sty m:val="bi"/>
              </m:rPr>
              <w:rPr>
                <w:rFonts w:ascii="Cambria Math" w:eastAsia="Cambria Math" w:hAnsi="Cambria Math" w:cs="Cambria Math"/>
                <w:color w:val="000000"/>
                <w:sz w:val="18"/>
                <w:szCs w:val="18"/>
              </w:rPr>
              <m:t>1</m:t>
            </m:r>
          </m:sub>
          <m:sup>
            <m:r>
              <m:rPr>
                <m:sty m:val="bi"/>
              </m:rPr>
              <w:rPr>
                <w:rFonts w:ascii="Cambria Math" w:eastAsia="Cambria Math" w:hAnsi="Cambria Math" w:cs="Cambria Math"/>
                <w:color w:val="000000"/>
                <w:sz w:val="18"/>
                <w:szCs w:val="18"/>
              </w:rPr>
              <m:t>n</m:t>
            </m:r>
          </m:sup>
          <m:e/>
        </m:nary>
        <m:f>
          <m:fPr>
            <m:ctrlPr>
              <w:rPr>
                <w:rFonts w:ascii="Cambria Math" w:eastAsia="Cambria Math" w:hAnsi="Cambria Math" w:cs="Cambria Math"/>
                <w:b/>
                <w:bCs/>
                <w:color w:val="000000"/>
                <w:sz w:val="18"/>
                <w:szCs w:val="18"/>
              </w:rPr>
            </m:ctrlPr>
          </m:fPr>
          <m:num>
            <m:r>
              <m:rPr>
                <m:sty m:val="bi"/>
              </m:rPr>
              <w:rPr>
                <w:rFonts w:ascii="Cambria Math" w:eastAsia="Cambria Math" w:hAnsi="Cambria Math" w:cs="Cambria Math"/>
                <w:color w:val="000000"/>
                <w:sz w:val="18"/>
                <w:szCs w:val="18"/>
              </w:rPr>
              <m:t>B-C</m:t>
            </m:r>
          </m:num>
          <m:den>
            <m:r>
              <m:rPr>
                <m:sty m:val="bi"/>
              </m:rPr>
              <w:rPr>
                <w:rFonts w:ascii="Cambria Math" w:eastAsia="Cambria Math" w:hAnsi="Cambria Math" w:cs="Cambria Math"/>
                <w:color w:val="000000"/>
                <w:sz w:val="18"/>
                <w:szCs w:val="18"/>
              </w:rPr>
              <m:t>1+</m:t>
            </m:r>
            <m:sSup>
              <m:sSupPr>
                <m:ctrlPr>
                  <w:rPr>
                    <w:rFonts w:ascii="Cambria Math" w:eastAsia="Cambria Math" w:hAnsi="Cambria Math" w:cs="Cambria Math"/>
                    <w:b/>
                    <w:bCs/>
                    <w:color w:val="000000"/>
                    <w:sz w:val="18"/>
                    <w:szCs w:val="18"/>
                  </w:rPr>
                </m:ctrlPr>
              </m:sSupPr>
              <m:e>
                <m:r>
                  <m:rPr>
                    <m:sty m:val="bi"/>
                  </m:rPr>
                  <w:rPr>
                    <w:rFonts w:ascii="Cambria Math" w:eastAsia="Cambria Math" w:hAnsi="Cambria Math" w:cs="Cambria Math"/>
                    <w:color w:val="000000"/>
                    <w:sz w:val="18"/>
                    <w:szCs w:val="18"/>
                  </w:rPr>
                  <m:t>r</m:t>
                </m:r>
              </m:e>
              <m:sup>
                <m:r>
                  <m:rPr>
                    <m:sty m:val="bi"/>
                  </m:rPr>
                  <w:rPr>
                    <w:rFonts w:ascii="Cambria Math" w:eastAsia="Cambria Math" w:hAnsi="Cambria Math" w:cs="Cambria Math"/>
                    <w:color w:val="000000"/>
                    <w:sz w:val="18"/>
                    <w:szCs w:val="18"/>
                  </w:rPr>
                  <m:t>2</m:t>
                </m:r>
              </m:sup>
            </m:sSup>
          </m:den>
        </m:f>
      </m:oMath>
      <w:r>
        <w:rPr>
          <w:rFonts w:ascii="Amasis MT Pro" w:eastAsia="Amasis MT Pro" w:hAnsi="Amasis MT Pro" w:cs="Amasis MT Pro"/>
          <w:color w:val="000000"/>
          <w:sz w:val="18"/>
          <w:szCs w:val="18"/>
        </w:rPr>
        <w:tab/>
      </w:r>
      <w:r>
        <w:rPr>
          <w:rFonts w:ascii="Amasis MT Pro" w:eastAsia="Amasis MT Pro" w:hAnsi="Amasis MT Pro" w:cs="Amasis MT Pro"/>
          <w:color w:val="000000"/>
          <w:sz w:val="18"/>
          <w:szCs w:val="18"/>
        </w:rPr>
        <w:tab/>
      </w:r>
      <w:r>
        <w:rPr>
          <w:rFonts w:ascii="Amasis MT Pro" w:eastAsia="Amasis MT Pro" w:hAnsi="Amasis MT Pro" w:cs="Amasis MT Pro"/>
          <w:color w:val="000000"/>
          <w:sz w:val="18"/>
          <w:szCs w:val="18"/>
        </w:rPr>
        <w:tab/>
        <w:t>(1)</w:t>
      </w:r>
    </w:p>
    <w:p w14:paraId="0EC28BDC" w14:textId="77777777" w:rsidR="00D718F8" w:rsidRDefault="00D718F8">
      <w:pPr>
        <w:rPr>
          <w:rFonts w:ascii="Amasis MT Pro" w:eastAsia="Amasis MT Pro" w:hAnsi="Amasis MT Pro" w:cs="Amasis MT Pro"/>
          <w:sz w:val="18"/>
          <w:szCs w:val="18"/>
        </w:rPr>
      </w:pPr>
    </w:p>
    <w:p w14:paraId="587C2A06" w14:textId="77777777" w:rsidR="00D718F8" w:rsidRDefault="00D718F8">
      <w:pPr>
        <w:pBdr>
          <w:top w:val="nil"/>
          <w:left w:val="nil"/>
          <w:bottom w:val="nil"/>
          <w:right w:val="nil"/>
          <w:between w:val="nil"/>
        </w:pBdr>
        <w:ind w:firstLine="240"/>
        <w:jc w:val="both"/>
        <w:rPr>
          <w:rFonts w:ascii="Amasis MT Pro" w:eastAsia="Amasis MT Pro" w:hAnsi="Amasis MT Pro" w:cs="Amasis MT Pro"/>
          <w:color w:val="000000"/>
          <w:sz w:val="18"/>
          <w:szCs w:val="18"/>
        </w:rPr>
      </w:pPr>
    </w:p>
    <w:p w14:paraId="2E64FD60" w14:textId="77777777" w:rsidR="00D718F8" w:rsidRDefault="00000000">
      <w:pPr>
        <w:pBdr>
          <w:top w:val="nil"/>
          <w:left w:val="nil"/>
          <w:bottom w:val="nil"/>
          <w:right w:val="nil"/>
          <w:between w:val="nil"/>
        </w:pBdr>
        <w:ind w:firstLine="240"/>
        <w:jc w:val="both"/>
        <w:rPr>
          <w:rFonts w:ascii="Amasis MT Pro" w:eastAsia="Amasis MT Pro" w:hAnsi="Amasis MT Pro" w:cs="Amasis MT Pro"/>
          <w:color w:val="000000"/>
          <w:sz w:val="18"/>
          <w:szCs w:val="18"/>
        </w:rPr>
      </w:pPr>
      <w:r>
        <w:rPr>
          <w:rFonts w:ascii="Amasis MT Pro" w:eastAsia="Amasis MT Pro" w:hAnsi="Amasis MT Pro" w:cs="Amasis MT Pro"/>
          <w:color w:val="000000"/>
          <w:sz w:val="18"/>
          <w:szCs w:val="18"/>
        </w:rPr>
        <w:t>Ejemplo de figura</w:t>
      </w:r>
    </w:p>
    <w:p w14:paraId="73591381" w14:textId="77777777" w:rsidR="00D718F8" w:rsidRDefault="00D718F8">
      <w:pPr>
        <w:pBdr>
          <w:top w:val="nil"/>
          <w:left w:val="nil"/>
          <w:bottom w:val="nil"/>
          <w:right w:val="nil"/>
          <w:between w:val="nil"/>
        </w:pBdr>
        <w:ind w:firstLine="240"/>
        <w:jc w:val="both"/>
        <w:rPr>
          <w:rFonts w:ascii="Amasis MT Pro" w:eastAsia="Amasis MT Pro" w:hAnsi="Amasis MT Pro" w:cs="Amasis MT Pro"/>
          <w:color w:val="000000"/>
          <w:sz w:val="18"/>
          <w:szCs w:val="18"/>
        </w:rPr>
      </w:pPr>
    </w:p>
    <w:p w14:paraId="3B4E2E94" w14:textId="77777777" w:rsidR="00D718F8" w:rsidRDefault="00000000">
      <w:pPr>
        <w:pBdr>
          <w:top w:val="nil"/>
          <w:left w:val="nil"/>
          <w:bottom w:val="nil"/>
          <w:right w:val="nil"/>
          <w:between w:val="nil"/>
        </w:pBdr>
        <w:jc w:val="center"/>
        <w:rPr>
          <w:rFonts w:ascii="Amasis MT Pro" w:eastAsia="Amasis MT Pro" w:hAnsi="Amasis MT Pro" w:cs="Amasis MT Pro"/>
          <w:color w:val="000000"/>
          <w:sz w:val="18"/>
          <w:szCs w:val="18"/>
        </w:rPr>
      </w:pPr>
      <w:r>
        <w:rPr>
          <w:rFonts w:ascii="Amasis MT Pro" w:eastAsia="Amasis MT Pro" w:hAnsi="Amasis MT Pro" w:cs="Amasis MT Pro"/>
          <w:b/>
          <w:bCs/>
          <w:noProof/>
          <w:color w:val="000000"/>
          <w:sz w:val="16"/>
          <w:szCs w:val="16"/>
        </w:rPr>
        <w:drawing>
          <wp:inline distT="0" distB="0" distL="0" distR="0" wp14:anchorId="0FFF4787" wp14:editId="4F67C6A1">
            <wp:extent cx="3036463" cy="4551912"/>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9"/>
                    <a:srcRect/>
                    <a:stretch>
                      <a:fillRect/>
                    </a:stretch>
                  </pic:blipFill>
                  <pic:spPr>
                    <a:xfrm>
                      <a:off x="0" y="0"/>
                      <a:ext cx="3036463" cy="4551912"/>
                    </a:xfrm>
                    <a:prstGeom prst="rect">
                      <a:avLst/>
                    </a:prstGeom>
                    <a:ln/>
                  </pic:spPr>
                </pic:pic>
              </a:graphicData>
            </a:graphic>
          </wp:inline>
        </w:drawing>
      </w:r>
    </w:p>
    <w:p w14:paraId="415DC134" w14:textId="77777777" w:rsidR="00D718F8" w:rsidRPr="006851D4" w:rsidRDefault="00000000">
      <w:pPr>
        <w:pBdr>
          <w:top w:val="nil"/>
          <w:left w:val="nil"/>
          <w:bottom w:val="nil"/>
          <w:right w:val="nil"/>
          <w:between w:val="nil"/>
        </w:pBdr>
        <w:jc w:val="center"/>
        <w:rPr>
          <w:rFonts w:ascii="Amasis MT Pro" w:eastAsia="Amasis MT Pro" w:hAnsi="Amasis MT Pro" w:cs="Amasis MT Pro"/>
          <w:color w:val="000000"/>
          <w:sz w:val="18"/>
          <w:szCs w:val="18"/>
          <w:lang w:val="en-US"/>
        </w:rPr>
      </w:pPr>
      <w:r w:rsidRPr="006851D4">
        <w:rPr>
          <w:rFonts w:ascii="Amasis MT Pro" w:eastAsia="Amasis MT Pro" w:hAnsi="Amasis MT Pro" w:cs="Amasis MT Pro"/>
          <w:b/>
          <w:bCs/>
          <w:color w:val="000000"/>
          <w:sz w:val="18"/>
          <w:szCs w:val="18"/>
          <w:lang w:val="en-US"/>
        </w:rPr>
        <w:t>Fig. 1</w:t>
      </w:r>
      <w:r w:rsidRPr="006851D4">
        <w:rPr>
          <w:rFonts w:ascii="Amasis MT Pro" w:eastAsia="Amasis MT Pro" w:hAnsi="Amasis MT Pro" w:cs="Amasis MT Pro"/>
          <w:color w:val="000000"/>
          <w:sz w:val="18"/>
          <w:szCs w:val="18"/>
          <w:lang w:val="en-US"/>
        </w:rPr>
        <w:t xml:space="preserve"> Provide the caption for your Figures</w:t>
      </w:r>
    </w:p>
    <w:p w14:paraId="44C9AEC6" w14:textId="77777777" w:rsidR="00D718F8" w:rsidRPr="006851D4" w:rsidRDefault="00D718F8">
      <w:pPr>
        <w:pBdr>
          <w:top w:val="nil"/>
          <w:left w:val="nil"/>
          <w:bottom w:val="nil"/>
          <w:right w:val="nil"/>
          <w:between w:val="nil"/>
        </w:pBdr>
        <w:spacing w:after="240"/>
        <w:ind w:left="851"/>
        <w:jc w:val="both"/>
        <w:rPr>
          <w:rFonts w:ascii="Amasis MT Pro" w:eastAsia="Amasis MT Pro" w:hAnsi="Amasis MT Pro" w:cs="Amasis MT Pro"/>
          <w:color w:val="000000"/>
          <w:lang w:val="en-US"/>
        </w:rPr>
      </w:pPr>
    </w:p>
    <w:sectPr w:rsidR="00D718F8" w:rsidRPr="006851D4">
      <w:type w:val="continuous"/>
      <w:pgSz w:w="11906" w:h="16838"/>
      <w:pgMar w:top="1446" w:right="913" w:bottom="1627" w:left="913" w:header="720" w:footer="5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F17D13" w14:textId="77777777" w:rsidR="00077AC5" w:rsidRDefault="00077AC5">
      <w:r>
        <w:separator/>
      </w:r>
    </w:p>
  </w:endnote>
  <w:endnote w:type="continuationSeparator" w:id="0">
    <w:p w14:paraId="2945C80A" w14:textId="77777777" w:rsidR="00077AC5" w:rsidRDefault="00077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8680DB34-6E0F-43FF-9B99-7D73BFC5ABF1}"/>
  </w:font>
  <w:font w:name="Amasis MT Pro">
    <w:charset w:val="00"/>
    <w:family w:val="roman"/>
    <w:pitch w:val="variable"/>
    <w:sig w:usb0="A00000AF" w:usb1="4000205B" w:usb2="00000000" w:usb3="00000000" w:csb0="00000093" w:csb1="00000000"/>
    <w:embedRegular r:id="rId2" w:fontKey="{81B08967-A1D5-4C82-8FCE-30826AACBEB9}"/>
    <w:embedBold r:id="rId3" w:fontKey="{6644D830-776D-4C1A-9624-DF643802BBDB}"/>
    <w:embedItalic r:id="rId4" w:fontKey="{4CF33E75-0E15-4693-9517-DEDE5FCB864A}"/>
  </w:font>
  <w:font w:name="Candara">
    <w:panose1 w:val="020E0502030303020204"/>
    <w:charset w:val="00"/>
    <w:family w:val="swiss"/>
    <w:pitch w:val="variable"/>
    <w:sig w:usb0="A00002EF" w:usb1="4000A44B" w:usb2="00000000" w:usb3="00000000" w:csb0="0000019F" w:csb1="00000000"/>
    <w:embedRegular r:id="rId5" w:fontKey="{2CA8E4DF-95A6-4F74-A607-4C87FECF093B}"/>
    <w:embedBold r:id="rId6" w:fontKey="{16CFE1FC-ECDA-42DC-82E6-EDE121973E94}"/>
    <w:embedItalic r:id="rId7" w:fontKey="{E78E71CF-6B61-47E5-9AD7-665754ABCDF0}"/>
  </w:font>
  <w:font w:name="Calibri">
    <w:panose1 w:val="020F0502020204030204"/>
    <w:charset w:val="00"/>
    <w:family w:val="swiss"/>
    <w:pitch w:val="variable"/>
    <w:sig w:usb0="E4002EFF" w:usb1="C200247B" w:usb2="00000009" w:usb3="00000000" w:csb0="000001FF" w:csb1="00000000"/>
    <w:embedRegular r:id="rId8" w:fontKey="{79FB987B-05CA-443E-968E-3C5B63427D4B}"/>
    <w:embedItalic r:id="rId9" w:fontKey="{3604A399-6257-4555-81EA-14591F385B39}"/>
  </w:font>
  <w:font w:name="Century Schoolbook">
    <w:panose1 w:val="02040604050505020304"/>
    <w:charset w:val="00"/>
    <w:family w:val="roman"/>
    <w:pitch w:val="variable"/>
    <w:sig w:usb0="00000287" w:usb1="00000000" w:usb2="00000000" w:usb3="00000000" w:csb0="0000009F" w:csb1="00000000"/>
    <w:embedRegular r:id="rId10" w:fontKey="{DF3B6431-D388-40EB-B5C1-61976E0D9FBD}"/>
    <w:embedBold r:id="rId11" w:fontKey="{F4D2B9F9-A835-4D2C-B087-3CDA2832B70A}"/>
  </w:font>
  <w:font w:name="Cambria">
    <w:panose1 w:val="02040503050406030204"/>
    <w:charset w:val="00"/>
    <w:family w:val="roman"/>
    <w:pitch w:val="variable"/>
    <w:sig w:usb0="E00006FF" w:usb1="420024FF" w:usb2="02000000" w:usb3="00000000" w:csb0="0000019F" w:csb1="00000000"/>
    <w:embedRegular r:id="rId12" w:fontKey="{61CF1923-E52D-4F4E-9A30-713B841D3236}"/>
  </w:font>
  <w:font w:name="Cambria Math">
    <w:panose1 w:val="02040503050406030204"/>
    <w:charset w:val="00"/>
    <w:family w:val="roman"/>
    <w:pitch w:val="variable"/>
    <w:sig w:usb0="E00006FF" w:usb1="420024FF" w:usb2="02000000" w:usb3="00000000" w:csb0="0000019F" w:csb1="00000000"/>
    <w:embedBold r:id="rId13" w:fontKey="{BA63F20B-0564-40B5-9A77-B49279CB9C58}"/>
    <w:embedBoldItalic r:id="rId14" w:fontKey="{3798584A-5B31-47B8-8A41-0B2F48EB12B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14CBB" w14:textId="77777777" w:rsidR="00D718F8" w:rsidRDefault="00000000">
    <w:pPr>
      <w:pBdr>
        <w:top w:val="nil"/>
        <w:left w:val="nil"/>
        <w:bottom w:val="nil"/>
        <w:right w:val="nil"/>
        <w:between w:val="nil"/>
      </w:pBdr>
      <w:tabs>
        <w:tab w:val="center" w:pos="4680"/>
        <w:tab w:val="right" w:pos="9360"/>
      </w:tabs>
      <w:jc w:val="center"/>
      <w:rPr>
        <w:rFonts w:ascii="Century Schoolbook" w:eastAsia="Century Schoolbook" w:hAnsi="Century Schoolbook" w:cs="Century Schoolbook"/>
        <w:color w:val="000000"/>
        <w:sz w:val="16"/>
        <w:szCs w:val="16"/>
      </w:rPr>
    </w:pPr>
    <w:r w:rsidRPr="006851D4">
      <w:rPr>
        <w:rFonts w:ascii="Century Schoolbook" w:eastAsia="Century Schoolbook" w:hAnsi="Century Schoolbook" w:cs="Century Schoolbook"/>
        <w:color w:val="000000"/>
        <w:sz w:val="16"/>
        <w:szCs w:val="16"/>
        <w:lang w:val="en-US"/>
      </w:rPr>
      <w:t xml:space="preserve">ISSN: 3121-2581 / © 202X. Los autores. Publicado por Horizontes Amazónicos</w:t>
    </w:r>
    <w:proofErr w:type="spellStart"/>
    <w:r>
      <w:rPr>
        <w:rFonts w:ascii="Century Schoolbook" w:eastAsia="Century Schoolbook" w:hAnsi="Century Schoolbook" w:cs="Century Schoolbook"/>
        <w:color w:val="000000"/>
        <w:sz w:val="16"/>
        <w:szCs w:val="16"/>
      </w:rPr>
      <w:t/>
    </w:r>
    <w:proofErr w:type="spellEnd"/>
    <w:r>
      <w:rPr>
        <w:rFonts w:ascii="Century Schoolbook" w:eastAsia="Century Schoolbook" w:hAnsi="Century Schoolbook" w:cs="Century Schoolbook"/>
        <w:color w:val="000000"/>
        <w:sz w:val="16"/>
        <w:szCs w:val="16"/>
      </w:rPr>
      <w:t xml:space="preserve"/>
    </w:r>
    <w:proofErr w:type="spellStart"/>
    <w:r>
      <w:rPr>
        <w:rFonts w:ascii="Century Schoolbook" w:eastAsia="Century Schoolbook" w:hAnsi="Century Schoolbook" w:cs="Century Schoolbook"/>
        <w:color w:val="000000"/>
        <w:sz w:val="16"/>
        <w:szCs w:val="16"/>
      </w:rPr>
      <w:t/>
    </w:r>
    <w:proofErr w:type="spellEnd"/>
    <w:r>
      <w:rPr>
        <w:rFonts w:ascii="Century Schoolbook" w:eastAsia="Century Schoolbook" w:hAnsi="Century Schoolbook" w:cs="Century Schoolbook"/>
        <w:color w:val="000000"/>
        <w:sz w:val="16"/>
        <w:szCs w:val="16"/>
      </w:rPr>
      <w:t xml:space="preserve"/>
    </w:r>
  </w:p>
  <w:p w14:paraId="0E696DB0" w14:textId="77777777" w:rsidR="00D718F8" w:rsidRDefault="00D718F8">
    <w:pPr>
      <w:pBdr>
        <w:top w:val="nil"/>
        <w:left w:val="nil"/>
        <w:bottom w:val="nil"/>
        <w:right w:val="nil"/>
        <w:between w:val="nil"/>
      </w:pBdr>
      <w:tabs>
        <w:tab w:val="center" w:pos="4680"/>
        <w:tab w:val="right" w:pos="9360"/>
      </w:tabs>
      <w:jc w:val="center"/>
      <w:rPr>
        <w:rFonts w:ascii="Century Schoolbook" w:eastAsia="Century Schoolbook" w:hAnsi="Century Schoolbook" w:cs="Century Schoolbook"/>
        <w:color w:val="000000"/>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C25E4" w14:textId="77777777" w:rsidR="00D718F8" w:rsidRDefault="00000000">
    <w:pPr>
      <w:pBdr>
        <w:top w:val="nil"/>
        <w:left w:val="nil"/>
        <w:bottom w:val="nil"/>
        <w:right w:val="nil"/>
        <w:between w:val="nil"/>
      </w:pBdr>
      <w:tabs>
        <w:tab w:val="center" w:pos="4680"/>
        <w:tab w:val="right" w:pos="9360"/>
      </w:tabs>
      <w:jc w:val="center"/>
      <w:rPr>
        <w:rFonts w:ascii="Candara" w:eastAsia="Candara" w:hAnsi="Candara" w:cs="Candara"/>
        <w:color w:val="000000"/>
      </w:rPr>
    </w:pPr>
    <w:r w:rsidRPr="006851D4">
      <w:rPr>
        <w:rFonts w:ascii="Candara" w:eastAsia="Candara" w:hAnsi="Candara" w:cs="Candara"/>
        <w:color w:val="000000"/>
        <w:sz w:val="16"/>
        <w:szCs w:val="16"/>
        <w:lang w:val="en-US"/>
      </w:rPr>
      <w:t xml:space="preserve">ISSN: 3121-2581 / © 202X. Los autores. Publicado por Horizontes Amazónicos</w:t>
    </w:r>
    <w:proofErr w:type="spellStart"/>
    <w:r>
      <w:rPr>
        <w:rFonts w:ascii="Candara" w:eastAsia="Candara" w:hAnsi="Candara" w:cs="Candara"/>
        <w:color w:val="000000"/>
        <w:sz w:val="16"/>
        <w:szCs w:val="16"/>
      </w:rPr>
      <w:t/>
    </w:r>
    <w:proofErr w:type="spellEnd"/>
    <w:r>
      <w:rPr>
        <w:rFonts w:ascii="Candara" w:eastAsia="Candara" w:hAnsi="Candara" w:cs="Candara"/>
        <w:color w:val="000000"/>
        <w:sz w:val="16"/>
        <w:szCs w:val="16"/>
      </w:rPr>
      <w:t xml:space="preserve"/>
    </w:r>
    <w:proofErr w:type="spellStart"/>
    <w:r>
      <w:rPr>
        <w:rFonts w:ascii="Candara" w:eastAsia="Candara" w:hAnsi="Candara" w:cs="Candara"/>
        <w:color w:val="000000"/>
        <w:sz w:val="16"/>
        <w:szCs w:val="16"/>
      </w:rPr>
      <w:t/>
    </w:r>
    <w:proofErr w:type="spellEnd"/>
    <w:r>
      <w:rPr>
        <w:rFonts w:ascii="Candara" w:eastAsia="Candara" w:hAnsi="Candara" w:cs="Candara"/>
        <w:color w:val="000000"/>
        <w:sz w:val="16"/>
        <w:szCs w:val="16"/>
      </w:rPr>
      <w:t xml:space="preserv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E31BE" w14:textId="77777777" w:rsidR="00D718F8" w:rsidRDefault="00000000">
    <w:pPr>
      <w:spacing w:before="120"/>
      <w:jc w:val="right"/>
      <w:rPr>
        <w:rFonts w:ascii="Candara" w:eastAsia="Candara" w:hAnsi="Candara" w:cs="Candara"/>
        <w:sz w:val="14"/>
        <w:szCs w:val="14"/>
      </w:rPr>
    </w:pPr>
    <w:r>
      <w:rPr>
        <w:rFonts w:ascii="Candara" w:eastAsia="Candara" w:hAnsi="Candara" w:cs="Candara"/>
        <w:sz w:val="14"/>
        <w:szCs w:val="14"/>
      </w:rPr>
      <w:t xml:space="preserve">https://doi.org/10.67321/xxxxxxxx</w:t>
    </w:r>
  </w:p>
  <w:p w14:paraId="15E7487A" w14:textId="77777777" w:rsidR="00D718F8" w:rsidRDefault="00000000">
    <w:pPr>
      <w:pBdr>
        <w:top w:val="nil"/>
        <w:left w:val="nil"/>
        <w:bottom w:val="nil"/>
        <w:right w:val="nil"/>
        <w:between w:val="nil"/>
      </w:pBdr>
      <w:tabs>
        <w:tab w:val="center" w:pos="4680"/>
        <w:tab w:val="right" w:pos="9360"/>
      </w:tabs>
      <w:jc w:val="right"/>
      <w:rPr>
        <w:rFonts w:ascii="Candara" w:eastAsia="Candara" w:hAnsi="Candara" w:cs="Candara"/>
        <w:color w:val="000000"/>
        <w:sz w:val="14"/>
        <w:szCs w:val="14"/>
      </w:rPr>
    </w:pPr>
    <w:r>
      <w:rPr>
        <w:rFonts w:ascii="Candara" w:eastAsia="Candara" w:hAnsi="Candara" w:cs="Candara"/>
        <w:color w:val="000000"/>
        <w:sz w:val="14"/>
        <w:szCs w:val="14"/>
      </w:rPr>
      <w:t xml:space="preserve">ISSN: 3121-2581, Vol. X, Núm. X (202X)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000B6F" w14:textId="77777777" w:rsidR="00077AC5" w:rsidRDefault="00077AC5">
      <w:r>
        <w:separator/>
      </w:r>
    </w:p>
  </w:footnote>
  <w:footnote w:type="continuationSeparator" w:id="0">
    <w:p w14:paraId="66566E96" w14:textId="77777777" w:rsidR="00077AC5" w:rsidRDefault="00077AC5">
      <w:r>
        <w:continuationSeparator/>
      </w:r>
    </w:p>
  </w:footnote>
  <w:footnote w:id="1">
    <w:p w14:paraId="74133F42" w14:textId="77777777" w:rsidR="00D718F8" w:rsidRPr="006851D4" w:rsidRDefault="00000000">
      <w:pPr>
        <w:pBdr>
          <w:top w:val="nil"/>
          <w:left w:val="nil"/>
          <w:bottom w:val="nil"/>
          <w:right w:val="nil"/>
          <w:between w:val="nil"/>
        </w:pBdr>
        <w:rPr>
          <w:rFonts w:ascii="Candara" w:eastAsia="Candara" w:hAnsi="Candara" w:cs="Candara"/>
          <w:color w:val="000000"/>
          <w:sz w:val="13"/>
          <w:szCs w:val="13"/>
          <w:lang w:val="en-US"/>
        </w:rPr>
      </w:pPr>
      <w:r>
        <w:rPr>
          <w:vertAlign w:val="superscript"/>
        </w:rPr>
        <w:footnoteRef/>
      </w:r>
      <w:r w:rsidRPr="006851D4">
        <w:rPr>
          <w:rFonts w:ascii="Candara" w:eastAsia="Candara" w:hAnsi="Candara" w:cs="Candara"/>
          <w:color w:val="000000"/>
          <w:sz w:val="18"/>
          <w:szCs w:val="18"/>
          <w:lang w:val="en-US"/>
        </w:rPr>
        <w:t xml:space="preserve"> </w:t>
      </w:r>
      <w:r w:rsidRPr="006851D4">
        <w:rPr>
          <w:rFonts w:ascii="Candara" w:eastAsia="Candara" w:hAnsi="Candara" w:cs="Candara"/>
          <w:color w:val="000000"/>
          <w:sz w:val="13"/>
          <w:szCs w:val="13"/>
          <w:lang w:val="en-US"/>
        </w:rPr>
        <w:t>Corresponding author</w:t>
      </w:r>
    </w:p>
    <w:p w14:paraId="216ECB74" w14:textId="77777777" w:rsidR="00D718F8" w:rsidRPr="006851D4" w:rsidRDefault="00000000">
      <w:pPr>
        <w:pBdr>
          <w:top w:val="nil"/>
          <w:left w:val="nil"/>
          <w:bottom w:val="nil"/>
          <w:right w:val="nil"/>
          <w:between w:val="nil"/>
        </w:pBdr>
        <w:ind w:left="142"/>
        <w:rPr>
          <w:rFonts w:ascii="Candara" w:eastAsia="Candara" w:hAnsi="Candara" w:cs="Candara"/>
          <w:color w:val="000000"/>
          <w:lang w:val="en-US"/>
        </w:rPr>
      </w:pPr>
      <w:r w:rsidRPr="006851D4">
        <w:rPr>
          <w:rFonts w:ascii="Candara" w:eastAsia="Candara" w:hAnsi="Candara" w:cs="Candara"/>
          <w:color w:val="000000"/>
          <w:sz w:val="13"/>
          <w:szCs w:val="13"/>
          <w:lang w:val="en-US"/>
        </w:rPr>
        <w:t>Email: youremail@mail.com (Name)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97976" w14:textId="77777777" w:rsidR="00D718F8" w:rsidRPr="006851D4" w:rsidRDefault="00000000">
    <w:pPr>
      <w:jc w:val="both"/>
      <w:rPr>
        <w:rFonts w:ascii="Calibri" w:eastAsia="Calibri" w:hAnsi="Calibri" w:cs="Calibri"/>
        <w:sz w:val="14"/>
        <w:szCs w:val="14"/>
        <w:lang w:val="en-US"/>
      </w:rPr>
    </w:pPr>
    <w:r w:rsidRPr="006851D4">
      <w:rPr>
        <w:rFonts w:ascii="Calibri" w:eastAsia="Calibri" w:hAnsi="Calibri" w:cs="Calibri"/>
        <w:i/>
        <w:iCs/>
        <w:sz w:val="14"/>
        <w:szCs w:val="14"/>
        <w:lang w:val="en-US"/>
      </w:rPr>
      <w:t xml:space="preserve">Author 1 et al. Horizontes Amazónicos, X(X), xx-xx | </w:t>
    </w:r>
    <w:r w:rsidRPr="006851D4">
      <w:rPr>
        <w:rFonts w:ascii="Calibri" w:eastAsia="Calibri" w:hAnsi="Calibri" w:cs="Calibri"/>
        <w:i/>
        <w:iCs/>
        <w:sz w:val="14"/>
        <w:szCs w:val="14"/>
        <w:lang w:val="en-US"/>
      </w:rPr>
      <w:tab/>
    </w:r>
    <w:r w:rsidRPr="006851D4">
      <w:rPr>
        <w:rFonts w:ascii="Calibri" w:eastAsia="Calibri" w:hAnsi="Calibri" w:cs="Calibri"/>
        <w:i/>
        <w:iCs/>
        <w:sz w:val="14"/>
        <w:szCs w:val="14"/>
        <w:lang w:val="en-US"/>
      </w:rPr>
      <w:tab/>
    </w:r>
    <w:r w:rsidRPr="006851D4">
      <w:rPr>
        <w:rFonts w:ascii="Calibri" w:eastAsia="Calibri" w:hAnsi="Calibri" w:cs="Calibri"/>
        <w:i/>
        <w:iCs/>
        <w:sz w:val="14"/>
        <w:szCs w:val="14"/>
        <w:lang w:val="en-US"/>
      </w:rPr>
      <w:tab/>
    </w:r>
    <w:r w:rsidRPr="006851D4">
      <w:rPr>
        <w:rFonts w:ascii="Calibri" w:eastAsia="Calibri" w:hAnsi="Calibri" w:cs="Calibri"/>
        <w:i/>
        <w:iCs/>
        <w:sz w:val="14"/>
        <w:szCs w:val="14"/>
        <w:lang w:val="en-US"/>
      </w:rPr>
      <w:tab/>
    </w:r>
    <w:r w:rsidRPr="006851D4">
      <w:rPr>
        <w:rFonts w:ascii="Calibri" w:eastAsia="Calibri" w:hAnsi="Calibri" w:cs="Calibri"/>
        <w:i/>
        <w:iCs/>
        <w:sz w:val="14"/>
        <w:szCs w:val="14"/>
        <w:lang w:val="en-US"/>
      </w:rPr>
      <w:tab/>
    </w:r>
    <w:r w:rsidRPr="006851D4">
      <w:rPr>
        <w:rFonts w:ascii="Calibri" w:eastAsia="Calibri" w:hAnsi="Calibri" w:cs="Calibri"/>
        <w:i/>
        <w:iCs/>
        <w:sz w:val="14"/>
        <w:szCs w:val="14"/>
        <w:lang w:val="en-US"/>
      </w:rPr>
      <w:tab/>
    </w:r>
    <w:r w:rsidRPr="006851D4">
      <w:rPr>
        <w:rFonts w:ascii="Calibri" w:eastAsia="Calibri" w:hAnsi="Calibri" w:cs="Calibri"/>
        <w:i/>
        <w:iCs/>
        <w:sz w:val="14"/>
        <w:szCs w:val="14"/>
        <w:lang w:val="en-US"/>
      </w:rPr>
      <w:tab/>
    </w:r>
    <w:r w:rsidRPr="006851D4">
      <w:rPr>
        <w:rFonts w:ascii="Calibri" w:eastAsia="Calibri" w:hAnsi="Calibri" w:cs="Calibri"/>
        <w:i/>
        <w:iCs/>
        <w:sz w:val="14"/>
        <w:szCs w:val="14"/>
        <w:lang w:val="en-US"/>
      </w:rPr>
      <w:tab/>
    </w:r>
    <w:r w:rsidRPr="006851D4">
      <w:rPr>
        <w:rFonts w:ascii="Calibri" w:eastAsia="Calibri" w:hAnsi="Calibri" w:cs="Calibri"/>
        <w:i/>
        <w:iCs/>
        <w:sz w:val="14"/>
        <w:szCs w:val="14"/>
        <w:lang w:val="en-US"/>
      </w:rPr>
      <w:tab/>
    </w:r>
    <w:r w:rsidRPr="006851D4">
      <w:rPr>
        <w:rFonts w:ascii="Calibri" w:eastAsia="Calibri" w:hAnsi="Calibri" w:cs="Calibri"/>
        <w:i/>
        <w:iCs/>
        <w:sz w:val="14"/>
        <w:szCs w:val="14"/>
        <w:lang w:val="en-US"/>
      </w:rPr>
      <w:tab/>
      <w:t/>
    </w:r>
    <w:r w:rsidRPr="006851D4">
      <w:rPr>
        <w:rFonts w:ascii="Calibri" w:eastAsia="Calibri" w:hAnsi="Calibri" w:cs="Calibri"/>
        <w:sz w:val="14"/>
        <w:szCs w:val="14"/>
        <w:lang w:val="en-US"/>
      </w:rPr>
      <w:t/>
    </w:r>
  </w:p>
  <w:p w14:paraId="28958919" w14:textId="77777777" w:rsidR="00D718F8" w:rsidRDefault="00000000">
    <w:pPr>
      <w:pBdr>
        <w:top w:val="nil"/>
        <w:left w:val="nil"/>
        <w:bottom w:val="single" w:sz="4" w:space="1" w:color="D9D9D9"/>
        <w:right w:val="nil"/>
        <w:between w:val="nil"/>
      </w:pBdr>
      <w:tabs>
        <w:tab w:val="center" w:pos="4680"/>
        <w:tab w:val="right" w:pos="9360"/>
      </w:tabs>
      <w:rPr>
        <w:rFonts w:ascii="Century Schoolbook" w:eastAsia="Century Schoolbook" w:hAnsi="Century Schoolbook" w:cs="Century Schoolbook"/>
        <w:b/>
        <w:bCs/>
        <w:color w:val="000000"/>
        <w:sz w:val="18"/>
        <w:szCs w:val="18"/>
      </w:rPr>
    </w:pPr>
    <w:proofErr w:type="spellStart"/>
    <w:r>
      <w:rPr>
        <w:rFonts w:ascii="Century Schoolbook" w:eastAsia="Century Schoolbook" w:hAnsi="Century Schoolbook" w:cs="Century Schoolbook"/>
        <w:color w:val="000000"/>
        <w:sz w:val="18"/>
        <w:szCs w:val="18"/>
      </w:rPr>
      <w:t>xxx</w:t>
    </w:r>
    <w:proofErr w:type="spellEnd"/>
    <w:r>
      <w:rPr>
        <w:rFonts w:ascii="Century Schoolbook" w:eastAsia="Century Schoolbook" w:hAnsi="Century Schoolbook" w:cs="Century Schoolbook"/>
        <w:color w:val="000000"/>
        <w:sz w:val="18"/>
        <w:szCs w:val="18"/>
      </w:rPr>
      <w:t xml:space="preserve"> |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CC05E" w14:textId="77777777" w:rsidR="00D718F8" w:rsidRDefault="00D718F8">
    <w:pPr>
      <w:widowControl w:val="0"/>
      <w:pBdr>
        <w:top w:val="nil"/>
        <w:left w:val="nil"/>
        <w:bottom w:val="nil"/>
        <w:right w:val="nil"/>
        <w:between w:val="nil"/>
      </w:pBdr>
      <w:spacing w:line="276" w:lineRule="auto"/>
      <w:rPr>
        <w:rFonts w:ascii="Century Schoolbook" w:eastAsia="Century Schoolbook" w:hAnsi="Century Schoolbook" w:cs="Century Schoolbook"/>
        <w:b/>
        <w:bCs/>
        <w:color w:val="000000"/>
        <w:sz w:val="18"/>
        <w:szCs w:val="18"/>
      </w:rPr>
    </w:pPr>
  </w:p>
  <w:tbl>
    <w:tblPr>
      <w:tblStyle w:val="a0"/>
      <w:tblW w:w="10348" w:type="dxa"/>
      <w:tblInd w:w="-145" w:type="dxa"/>
      <w:tblBorders>
        <w:top w:val="nil"/>
        <w:left w:val="nil"/>
        <w:bottom w:val="nil"/>
        <w:right w:val="nil"/>
        <w:insideH w:val="nil"/>
        <w:insideV w:val="nil"/>
      </w:tblBorders>
      <w:tblLayout w:type="fixed"/>
      <w:tblLook w:val="0400" w:firstRow="0" w:lastRow="0" w:firstColumn="0" w:lastColumn="0" w:noHBand="0" w:noVBand="1"/>
    </w:tblPr>
    <w:tblGrid>
      <w:gridCol w:w="5180"/>
      <w:gridCol w:w="5168"/>
    </w:tblGrid>
    <w:tr w:rsidR="00D718F8" w14:paraId="1ACFFB6D" w14:textId="77777777">
      <w:tc>
        <w:tcPr>
          <w:tcW w:w="5180" w:type="dxa"/>
        </w:tcPr>
        <w:p w14:paraId="78CCB6F4" w14:textId="77777777" w:rsidR="00D718F8" w:rsidRDefault="00000000">
          <w:pPr>
            <w:pBdr>
              <w:top w:val="nil"/>
              <w:left w:val="nil"/>
              <w:bottom w:val="nil"/>
              <w:right w:val="nil"/>
              <w:between w:val="nil"/>
            </w:pBdr>
            <w:tabs>
              <w:tab w:val="center" w:pos="4680"/>
              <w:tab w:val="right" w:pos="9360"/>
            </w:tabs>
            <w:rPr>
              <w:rFonts w:ascii="Candara" w:eastAsia="Candara" w:hAnsi="Candara" w:cs="Candara"/>
              <w:i/>
              <w:iCs/>
              <w:color w:val="000000"/>
              <w:sz w:val="18"/>
              <w:szCs w:val="18"/>
            </w:rPr>
          </w:pPr>
          <w:r>
            <w:rPr>
              <w:rFonts w:ascii="Candara" w:eastAsia="Candara" w:hAnsi="Candara" w:cs="Candara"/>
              <w:i/>
              <w:iCs/>
              <w:color w:val="000000"/>
              <w:sz w:val="14"/>
              <w:szCs w:val="14"/>
            </w:rPr>
            <w:t xml:space="preserve">Author 1 et al </w:t>
          </w:r>
        </w:p>
      </w:tc>
      <w:tc>
        <w:tcPr>
          <w:tcW w:w="5168" w:type="dxa"/>
        </w:tcPr>
        <w:p w14:paraId="6093A28E" w14:textId="77777777" w:rsidR="00D718F8" w:rsidRDefault="00000000">
          <w:pPr>
            <w:pBdr>
              <w:top w:val="nil"/>
              <w:left w:val="nil"/>
              <w:bottom w:val="nil"/>
              <w:right w:val="nil"/>
              <w:between w:val="nil"/>
            </w:pBdr>
            <w:tabs>
              <w:tab w:val="center" w:pos="4680"/>
              <w:tab w:val="right" w:pos="9360"/>
            </w:tabs>
            <w:jc w:val="right"/>
            <w:rPr>
              <w:rFonts w:ascii="Candara" w:eastAsia="Candara" w:hAnsi="Candara" w:cs="Candara"/>
              <w:i/>
              <w:iCs/>
              <w:color w:val="000000"/>
              <w:sz w:val="18"/>
              <w:szCs w:val="18"/>
            </w:rPr>
          </w:pPr>
          <w:r>
            <w:rPr>
              <w:rFonts w:ascii="Candara" w:eastAsia="Candara" w:hAnsi="Candara" w:cs="Candara"/>
              <w:i/>
              <w:iCs/>
              <w:color w:val="000000"/>
              <w:sz w:val="18"/>
              <w:szCs w:val="18"/>
            </w:rPr>
            <w:t>HA-Vol.1-N.1-001-2026</w:t>
          </w:r>
        </w:p>
      </w:tc>
    </w:tr>
  </w:tbl>
  <w:p w14:paraId="37ED5645" w14:textId="77777777" w:rsidR="00D718F8" w:rsidRDefault="00D718F8">
    <w:pPr>
      <w:pBdr>
        <w:top w:val="nil"/>
        <w:left w:val="nil"/>
        <w:bottom w:val="nil"/>
        <w:right w:val="nil"/>
        <w:between w:val="nil"/>
      </w:pBdr>
      <w:tabs>
        <w:tab w:val="center" w:pos="4680"/>
        <w:tab w:val="right" w:pos="9360"/>
      </w:tabs>
      <w:rPr>
        <w:rFonts w:ascii="Cambria" w:eastAsia="Cambria" w:hAnsi="Cambria" w:cs="Cambria"/>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3BBD8" w14:textId="626CB975" w:rsidR="00D718F8" w:rsidRDefault="00D718F8">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7317C6"/>
    <w:multiLevelType w:val="multilevel"/>
    <w:tmpl w:val="75BAC756"/>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7986927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18F8"/>
    <w:rsid w:val="00077AC5"/>
    <w:rsid w:val="006851D4"/>
    <w:rsid w:val="007E129A"/>
    <w:rsid w:val="00D718F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450E6E"/>
  <w15:docId w15:val="{7163D1E6-9A93-4DFC-B102-7B975C8BC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spacing w:before="240" w:after="80"/>
      <w:jc w:val="center"/>
      <w:outlineLvl w:val="0"/>
    </w:pPr>
    <w:rPr>
      <w:smallCaps/>
    </w:rPr>
  </w:style>
  <w:style w:type="paragraph" w:styleId="Ttulo2">
    <w:name w:val="heading 2"/>
    <w:basedOn w:val="Normal"/>
    <w:next w:val="Normal"/>
    <w:uiPriority w:val="9"/>
    <w:semiHidden/>
    <w:unhideWhenUsed/>
    <w:qFormat/>
    <w:pPr>
      <w:keepNext/>
      <w:spacing w:before="120" w:after="60"/>
      <w:outlineLvl w:val="1"/>
    </w:pPr>
    <w:rPr>
      <w:i/>
      <w:iCs/>
    </w:rPr>
  </w:style>
  <w:style w:type="paragraph" w:styleId="Ttulo3">
    <w:name w:val="heading 3"/>
    <w:basedOn w:val="Normal"/>
    <w:next w:val="Normal"/>
    <w:uiPriority w:val="9"/>
    <w:semiHidden/>
    <w:unhideWhenUsed/>
    <w:qFormat/>
    <w:pPr>
      <w:keepNext/>
      <w:ind w:left="288"/>
      <w:outlineLvl w:val="2"/>
    </w:pPr>
    <w:rPr>
      <w:i/>
      <w:iCs/>
    </w:rPr>
  </w:style>
  <w:style w:type="paragraph" w:styleId="Ttulo4">
    <w:name w:val="heading 4"/>
    <w:basedOn w:val="Normal"/>
    <w:next w:val="Normal"/>
    <w:uiPriority w:val="9"/>
    <w:semiHidden/>
    <w:unhideWhenUsed/>
    <w:qFormat/>
    <w:pPr>
      <w:keepNext/>
      <w:spacing w:before="240" w:after="60"/>
      <w:ind w:left="1152" w:hanging="720"/>
      <w:outlineLvl w:val="3"/>
    </w:pPr>
    <w:rPr>
      <w:i/>
      <w:iCs/>
      <w:sz w:val="18"/>
      <w:szCs w:val="18"/>
    </w:rPr>
  </w:style>
  <w:style w:type="paragraph" w:styleId="Ttulo5">
    <w:name w:val="heading 5"/>
    <w:basedOn w:val="Normal"/>
    <w:next w:val="Normal"/>
    <w:uiPriority w:val="9"/>
    <w:semiHidden/>
    <w:unhideWhenUsed/>
    <w:qFormat/>
    <w:pPr>
      <w:spacing w:before="240" w:after="60"/>
      <w:ind w:left="1872" w:hanging="720"/>
      <w:outlineLvl w:val="4"/>
    </w:pPr>
    <w:rPr>
      <w:sz w:val="18"/>
      <w:szCs w:val="18"/>
    </w:rPr>
  </w:style>
  <w:style w:type="paragraph" w:styleId="Ttulo6">
    <w:name w:val="heading 6"/>
    <w:basedOn w:val="Normal"/>
    <w:next w:val="Normal"/>
    <w:uiPriority w:val="9"/>
    <w:semiHidden/>
    <w:unhideWhenUsed/>
    <w:qFormat/>
    <w:pPr>
      <w:spacing w:before="240" w:after="60"/>
      <w:ind w:left="2592" w:hanging="720"/>
      <w:outlineLvl w:val="5"/>
    </w:pPr>
    <w:rPr>
      <w:i/>
      <w:iCs/>
      <w:sz w:val="16"/>
      <w:szCs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yperlink" Target="https://creativecommons.org/licenses/by/4.0/"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hyperlink" Target="https://doi.org/10.14710/ijred.8.2.169-178"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VJAAg6VeOwyc4R1wrthQVWfNZg==">CgMxLjA4AHIhMWZvRDhZNEc5NV9XU2dabWozVmV0VGtGdTdvS09LWkpk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3</Pages>
  <Words>1203</Words>
  <Characters>6622</Characters>
  <Application>Microsoft Office Word</Application>
  <DocSecurity>0</DocSecurity>
  <Lines>55</Lines>
  <Paragraphs>15</Paragraphs>
  <ScaleCrop>false</ScaleCrop>
  <Company/>
  <LinksUpToDate>false</LinksUpToDate>
  <CharactersWithSpaces>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Luis Jimenez</cp:lastModifiedBy>
  <cp:revision>2</cp:revision>
  <dcterms:created xsi:type="dcterms:W3CDTF">2026-05-11T04:17:00Z</dcterms:created>
  <dcterms:modified xsi:type="dcterms:W3CDTF">2026-05-11T04:17:00Z</dcterms:modified>
</cp:coreProperties>
</file>